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09" w:rsidRDefault="00B943EA">
      <w:pPr>
        <w:jc w:val="center"/>
        <w:rPr>
          <w:caps/>
          <w:sz w:val="22"/>
        </w:rPr>
      </w:pPr>
      <w:bookmarkStart w:id="0" w:name="bookmark0"/>
      <w:r w:rsidRPr="004069DC">
        <w:rPr>
          <w:caps/>
          <w:sz w:val="24"/>
        </w:rPr>
        <w:t xml:space="preserve">Муниципальное бюджетное </w:t>
      </w:r>
      <w:r w:rsidR="004069DC" w:rsidRPr="004069DC">
        <w:rPr>
          <w:caps/>
          <w:sz w:val="24"/>
        </w:rPr>
        <w:t xml:space="preserve">ДОШКОЛЬНОЕ ОБРАЗОВАТЕЛЬНОЕ </w:t>
      </w:r>
      <w:r w:rsidRPr="004069DC">
        <w:rPr>
          <w:caps/>
          <w:sz w:val="24"/>
        </w:rPr>
        <w:t xml:space="preserve">учреждение </w:t>
      </w:r>
      <w:r w:rsidRPr="004069DC">
        <w:rPr>
          <w:caps/>
          <w:sz w:val="24"/>
        </w:rPr>
        <w:br/>
      </w:r>
      <w:r w:rsidR="004069DC" w:rsidRPr="004069DC">
        <w:rPr>
          <w:caps/>
          <w:sz w:val="24"/>
        </w:rPr>
        <w:t>ДЕТСКИЙ САД №</w:t>
      </w:r>
      <w:r w:rsidR="004069DC">
        <w:rPr>
          <w:caps/>
          <w:sz w:val="24"/>
        </w:rPr>
        <w:t>18 «мИШУТКА»</w:t>
      </w: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4E4609">
        <w:trPr>
          <w:trHeight w:val="1357"/>
        </w:trPr>
        <w:tc>
          <w:tcPr>
            <w:tcW w:w="4240" w:type="dxa"/>
          </w:tcPr>
          <w:p w:rsidR="004069DC" w:rsidRPr="004069DC" w:rsidRDefault="00B943E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РАССМОТРЕНА</w:t>
            </w:r>
            <w:proofErr w:type="gramEnd"/>
            <w:r>
              <w:rPr>
                <w:sz w:val="24"/>
              </w:rPr>
              <w:br/>
            </w:r>
            <w:r w:rsidRPr="004069DC">
              <w:rPr>
                <w:sz w:val="24"/>
              </w:rPr>
              <w:t xml:space="preserve">на заседании педагогического  </w:t>
            </w:r>
          </w:p>
          <w:p w:rsidR="004E4609" w:rsidRDefault="004069DC">
            <w:pPr>
              <w:rPr>
                <w:sz w:val="24"/>
              </w:rPr>
            </w:pPr>
            <w:r w:rsidRPr="004069DC">
              <w:rPr>
                <w:sz w:val="24"/>
              </w:rPr>
              <w:t>с</w:t>
            </w:r>
            <w:r w:rsidR="00B943EA" w:rsidRPr="004069DC">
              <w:rPr>
                <w:sz w:val="24"/>
              </w:rPr>
              <w:t>овета</w:t>
            </w:r>
          </w:p>
          <w:p w:rsidR="004E4609" w:rsidRDefault="008B19B9">
            <w:pPr>
              <w:rPr>
                <w:sz w:val="24"/>
              </w:rPr>
            </w:pPr>
            <w:r w:rsidRPr="00104848">
              <w:rPr>
                <w:rFonts w:eastAsia="Calibri"/>
                <w:sz w:val="24"/>
              </w:rPr>
              <w:t>от</w:t>
            </w:r>
            <w:r w:rsidRPr="00104848">
              <w:rPr>
                <w:rFonts w:eastAsia="Calibri"/>
                <w:spacing w:val="3"/>
                <w:sz w:val="24"/>
              </w:rPr>
              <w:t xml:space="preserve"> </w:t>
            </w:r>
            <w:r w:rsidRPr="00104848">
              <w:rPr>
                <w:rFonts w:eastAsia="Calibri"/>
                <w:sz w:val="24"/>
              </w:rPr>
              <w:t>«</w:t>
            </w:r>
            <w:r>
              <w:rPr>
                <w:rFonts w:eastAsia="Calibri"/>
                <w:sz w:val="24"/>
              </w:rPr>
              <w:t>26</w:t>
            </w:r>
            <w:r w:rsidRPr="00104848">
              <w:rPr>
                <w:rFonts w:eastAsia="Calibri"/>
                <w:sz w:val="24"/>
              </w:rPr>
              <w:t>»</w:t>
            </w:r>
            <w:r w:rsidRPr="00104848">
              <w:rPr>
                <w:rFonts w:eastAsia="Calibri"/>
                <w:spacing w:val="-6"/>
                <w:sz w:val="24"/>
              </w:rPr>
              <w:t xml:space="preserve"> </w:t>
            </w:r>
            <w:r w:rsidRPr="00104848">
              <w:rPr>
                <w:rFonts w:eastAsia="Calibri"/>
                <w:sz w:val="24"/>
                <w:u w:val="single"/>
              </w:rPr>
              <w:t>марта</w:t>
            </w:r>
            <w:r w:rsidRPr="00104848">
              <w:rPr>
                <w:rFonts w:eastAsia="Calibri"/>
                <w:spacing w:val="-2"/>
                <w:sz w:val="24"/>
              </w:rPr>
              <w:t xml:space="preserve"> </w:t>
            </w:r>
            <w:r w:rsidRPr="00104848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</w:rPr>
              <w:t>5</w:t>
            </w:r>
            <w:r w:rsidR="002F2EEC">
              <w:rPr>
                <w:rFonts w:eastAsia="Calibri"/>
                <w:sz w:val="24"/>
              </w:rPr>
              <w:t xml:space="preserve"> </w:t>
            </w:r>
            <w:r w:rsidRPr="00104848">
              <w:rPr>
                <w:rFonts w:eastAsia="Calibri"/>
                <w:sz w:val="24"/>
              </w:rPr>
              <w:t>г.</w:t>
            </w:r>
            <w:r w:rsidR="00B943EA">
              <w:rPr>
                <w:sz w:val="24"/>
              </w:rPr>
              <w:br/>
              <w:t xml:space="preserve">Протокол № </w:t>
            </w:r>
            <w:r w:rsidR="004069DC">
              <w:rPr>
                <w:sz w:val="24"/>
              </w:rPr>
              <w:t>3</w:t>
            </w:r>
          </w:p>
          <w:p w:rsidR="004E4609" w:rsidRDefault="004E4609">
            <w:pPr>
              <w:rPr>
                <w:sz w:val="24"/>
              </w:rPr>
            </w:pPr>
          </w:p>
        </w:tc>
        <w:tc>
          <w:tcPr>
            <w:tcW w:w="1964" w:type="dxa"/>
          </w:tcPr>
          <w:p w:rsidR="004E4609" w:rsidRDefault="004069DC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44E50" wp14:editId="387D30F3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83.6pt;margin-top:81.7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4E4609" w:rsidRDefault="00B943EA">
            <w:pPr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z w:val="24"/>
              </w:rPr>
              <w:br/>
            </w:r>
            <w:r w:rsidR="004069DC">
              <w:rPr>
                <w:sz w:val="24"/>
              </w:rPr>
              <w:t>Заведующий МБДОУ №18 «Мишутка»</w:t>
            </w:r>
          </w:p>
          <w:p w:rsidR="004E4609" w:rsidRDefault="004069DC">
            <w:pPr>
              <w:rPr>
                <w:sz w:val="24"/>
              </w:rPr>
            </w:pPr>
            <w:r>
              <w:rPr>
                <w:sz w:val="24"/>
              </w:rPr>
              <w:t>А.А. Нухова</w:t>
            </w:r>
          </w:p>
          <w:p w:rsidR="004E4609" w:rsidRDefault="008B19B9">
            <w:pPr>
              <w:rPr>
                <w:sz w:val="24"/>
              </w:rPr>
            </w:pPr>
            <w:r w:rsidRPr="005514A6">
              <w:rPr>
                <w:rFonts w:eastAsia="Calibri"/>
                <w:sz w:val="24"/>
              </w:rPr>
              <w:t>Приказ ДС18-11-194/5 от 04.04.2025</w:t>
            </w:r>
          </w:p>
        </w:tc>
      </w:tr>
    </w:tbl>
    <w:p w:rsidR="004069DC" w:rsidRPr="00DD3D2F" w:rsidRDefault="004069DC" w:rsidP="004069DC">
      <w:pPr>
        <w:ind w:left="6096"/>
        <w:rPr>
          <w:rFonts w:ascii="Arial" w:hAnsi="Arial" w:cs="Arial"/>
          <w:b/>
        </w:rPr>
      </w:pPr>
      <w:bookmarkStart w:id="1" w:name="EdsText"/>
      <w:r w:rsidRPr="00DD3D2F">
        <w:rPr>
          <w:rFonts w:ascii="Arial" w:hAnsi="Arial" w:cs="Arial"/>
          <w:b/>
        </w:rPr>
        <w:t>Подписано электронной подписью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Сертификат: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[Номер сертификата 1]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Владелец: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[Владелец сертификата 1]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jc w:val="both"/>
        <w:rPr>
          <w:rFonts w:ascii="Arial" w:hAnsi="Arial" w:cs="Arial"/>
        </w:rPr>
      </w:pPr>
      <w:r w:rsidRPr="00DD3D2F">
        <w:rPr>
          <w:rFonts w:ascii="Arial" w:hAnsi="Arial" w:cs="Arial"/>
          <w:sz w:val="18"/>
          <w:szCs w:val="18"/>
        </w:rPr>
        <w:t xml:space="preserve">Действителен: </w:t>
      </w:r>
      <w:r w:rsidR="001873E8" w:rsidRPr="00DD3D2F">
        <w:rPr>
          <w:rFonts w:ascii="Arial" w:hAnsi="Arial" w:cs="Arial"/>
          <w:sz w:val="18"/>
          <w:szCs w:val="18"/>
        </w:rPr>
        <w:t xml:space="preserve">с </w:t>
      </w:r>
      <w:r w:rsidRPr="00DD3D2F">
        <w:rPr>
          <w:rFonts w:ascii="Arial" w:hAnsi="Arial" w:cs="Arial"/>
          <w:sz w:val="18"/>
          <w:szCs w:val="18"/>
        </w:rPr>
        <w:t>[</w:t>
      </w:r>
      <w:proofErr w:type="spellStart"/>
      <w:r w:rsidRPr="00DD3D2F">
        <w:rPr>
          <w:rFonts w:ascii="Arial" w:hAnsi="Arial" w:cs="Arial"/>
          <w:sz w:val="18"/>
          <w:szCs w:val="18"/>
        </w:rPr>
        <w:t>ДатаС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1] по [</w:t>
      </w:r>
      <w:proofErr w:type="spellStart"/>
      <w:r w:rsidRPr="00DD3D2F">
        <w:rPr>
          <w:rFonts w:ascii="Arial" w:hAnsi="Arial" w:cs="Arial"/>
          <w:sz w:val="18"/>
          <w:szCs w:val="18"/>
        </w:rPr>
        <w:t>ДатаПо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</w:t>
      </w:r>
      <w:r w:rsidRPr="00DD3D2F">
        <w:rPr>
          <w:rFonts w:ascii="Arial" w:hAnsi="Arial" w:cs="Arial"/>
        </w:rPr>
        <w:t>]</w:t>
      </w:r>
      <w:bookmarkEnd w:id="1"/>
    </w:p>
    <w:p w:rsidR="004E4609" w:rsidRDefault="004E4609">
      <w:pPr>
        <w:rPr>
          <w:sz w:val="28"/>
        </w:rPr>
      </w:pPr>
    </w:p>
    <w:p w:rsidR="004E4609" w:rsidRDefault="004E4609"/>
    <w:p w:rsidR="004E4609" w:rsidRDefault="004E4609"/>
    <w:p w:rsidR="004E4609" w:rsidRDefault="004E4609"/>
    <w:p w:rsidR="004E4609" w:rsidRDefault="004E4609"/>
    <w:p w:rsidR="004E4609" w:rsidRDefault="004E4609"/>
    <w:p w:rsidR="004E4609" w:rsidRDefault="004E4609"/>
    <w:p w:rsidR="004E4609" w:rsidRDefault="00B943EA">
      <w:pPr>
        <w:jc w:val="center"/>
        <w:rPr>
          <w:caps/>
          <w:sz w:val="28"/>
        </w:rPr>
      </w:pPr>
      <w:r>
        <w:rPr>
          <w:caps/>
          <w:sz w:val="28"/>
        </w:rPr>
        <w:t xml:space="preserve">Дополнительная общеобразовательная </w:t>
      </w:r>
      <w:r>
        <w:rPr>
          <w:caps/>
          <w:sz w:val="28"/>
        </w:rPr>
        <w:br/>
        <w:t>(общеразвивающая) программа</w:t>
      </w:r>
      <w:r>
        <w:rPr>
          <w:sz w:val="28"/>
        </w:rPr>
        <w:t xml:space="preserve"> </w:t>
      </w:r>
    </w:p>
    <w:p w:rsidR="004E4609" w:rsidRDefault="00EC62AF">
      <w:pPr>
        <w:jc w:val="center"/>
        <w:rPr>
          <w:sz w:val="28"/>
        </w:rPr>
      </w:pPr>
      <w:r w:rsidRPr="00EC62AF">
        <w:rPr>
          <w:sz w:val="28"/>
        </w:rPr>
        <w:t>естественнонаучной</w:t>
      </w:r>
      <w:r w:rsidRPr="008050A1">
        <w:rPr>
          <w:sz w:val="28"/>
        </w:rPr>
        <w:t xml:space="preserve"> </w:t>
      </w:r>
      <w:r w:rsidR="00B943EA">
        <w:rPr>
          <w:sz w:val="28"/>
        </w:rPr>
        <w:t>направленности</w:t>
      </w:r>
    </w:p>
    <w:p w:rsidR="004E4609" w:rsidRDefault="00B943EA">
      <w:pPr>
        <w:jc w:val="center"/>
        <w:rPr>
          <w:sz w:val="32"/>
        </w:rPr>
      </w:pPr>
      <w:r>
        <w:rPr>
          <w:b/>
          <w:sz w:val="28"/>
        </w:rPr>
        <w:t>«</w:t>
      </w:r>
      <w:r w:rsidR="00EC62AF" w:rsidRPr="008050A1">
        <w:rPr>
          <w:sz w:val="28"/>
        </w:rPr>
        <w:t>ПРО+»</w:t>
      </w: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rPr>
          <w:sz w:val="32"/>
        </w:rPr>
      </w:pPr>
    </w:p>
    <w:p w:rsidR="004E4609" w:rsidRDefault="004E4609">
      <w:pPr>
        <w:rPr>
          <w:sz w:val="32"/>
        </w:rPr>
      </w:pPr>
    </w:p>
    <w:p w:rsidR="004E4609" w:rsidRDefault="004E4609">
      <w:pPr>
        <w:jc w:val="center"/>
        <w:rPr>
          <w:sz w:val="24"/>
        </w:rPr>
      </w:pPr>
    </w:p>
    <w:p w:rsidR="004E4609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 xml:space="preserve">Срок реализации: </w:t>
      </w:r>
      <w:r w:rsidR="008B19B9">
        <w:rPr>
          <w:sz w:val="28"/>
        </w:rPr>
        <w:t>4</w:t>
      </w:r>
      <w:r w:rsidR="00EF16EF">
        <w:rPr>
          <w:sz w:val="28"/>
        </w:rPr>
        <w:t xml:space="preserve"> недел</w:t>
      </w:r>
      <w:r w:rsidR="008B19B9">
        <w:rPr>
          <w:sz w:val="28"/>
        </w:rPr>
        <w:t>и</w:t>
      </w:r>
    </w:p>
    <w:p w:rsidR="004E4609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 xml:space="preserve">Возраст обучающихся: </w:t>
      </w:r>
      <w:r w:rsidR="008050A1" w:rsidRPr="008050A1">
        <w:rPr>
          <w:sz w:val="28"/>
        </w:rPr>
        <w:t>5</w:t>
      </w:r>
      <w:r w:rsidRPr="008050A1">
        <w:rPr>
          <w:sz w:val="28"/>
        </w:rPr>
        <w:t>-</w:t>
      </w:r>
      <w:r w:rsidR="008050A1" w:rsidRPr="008050A1">
        <w:rPr>
          <w:sz w:val="28"/>
        </w:rPr>
        <w:t>7</w:t>
      </w:r>
      <w:r w:rsidRPr="008050A1">
        <w:rPr>
          <w:sz w:val="28"/>
        </w:rPr>
        <w:t xml:space="preserve"> лет</w:t>
      </w:r>
    </w:p>
    <w:p w:rsidR="00E56A98" w:rsidRPr="00E56A98" w:rsidRDefault="00E56A98" w:rsidP="00E56A98">
      <w:pPr>
        <w:ind w:left="6096"/>
        <w:rPr>
          <w:sz w:val="28"/>
        </w:rPr>
      </w:pPr>
      <w:proofErr w:type="gramStart"/>
      <w:r w:rsidRPr="00E56A98">
        <w:rPr>
          <w:sz w:val="28"/>
        </w:rPr>
        <w:t>Педагог</w:t>
      </w:r>
      <w:proofErr w:type="gramEnd"/>
      <w:r w:rsidRPr="00E56A98">
        <w:rPr>
          <w:sz w:val="28"/>
        </w:rPr>
        <w:t xml:space="preserve"> реализующий программу:</w:t>
      </w:r>
    </w:p>
    <w:p w:rsidR="00E56A98" w:rsidRPr="00E56A98" w:rsidRDefault="00E56A98" w:rsidP="00E56A98">
      <w:pPr>
        <w:ind w:left="6096"/>
        <w:rPr>
          <w:sz w:val="28"/>
        </w:rPr>
      </w:pPr>
      <w:proofErr w:type="spellStart"/>
      <w:r w:rsidRPr="00E56A98">
        <w:rPr>
          <w:sz w:val="28"/>
        </w:rPr>
        <w:t>Хасаншина</w:t>
      </w:r>
      <w:proofErr w:type="spellEnd"/>
      <w:r w:rsidRPr="00E56A98">
        <w:rPr>
          <w:sz w:val="28"/>
        </w:rPr>
        <w:t xml:space="preserve"> </w:t>
      </w:r>
      <w:proofErr w:type="spellStart"/>
      <w:r w:rsidRPr="00E56A98">
        <w:rPr>
          <w:sz w:val="28"/>
        </w:rPr>
        <w:t>Эльвина</w:t>
      </w:r>
      <w:proofErr w:type="spellEnd"/>
      <w:r w:rsidRPr="00E56A98">
        <w:rPr>
          <w:sz w:val="28"/>
        </w:rPr>
        <w:t xml:space="preserve"> </w:t>
      </w:r>
      <w:proofErr w:type="spellStart"/>
      <w:r w:rsidRPr="00E56A98">
        <w:rPr>
          <w:sz w:val="28"/>
        </w:rPr>
        <w:t>Рамилевна</w:t>
      </w:r>
      <w:proofErr w:type="spellEnd"/>
      <w:r w:rsidRPr="00E56A98">
        <w:rPr>
          <w:sz w:val="28"/>
        </w:rPr>
        <w:t>, педагог дополнительного образования</w:t>
      </w:r>
    </w:p>
    <w:p w:rsidR="004E4609" w:rsidRDefault="00E56A98" w:rsidP="00E56A98">
      <w:pPr>
        <w:ind w:left="6096"/>
        <w:rPr>
          <w:sz w:val="24"/>
        </w:rPr>
      </w:pPr>
      <w:proofErr w:type="spellStart"/>
      <w:r w:rsidRPr="00E56A98">
        <w:rPr>
          <w:sz w:val="28"/>
        </w:rPr>
        <w:t>Юминова</w:t>
      </w:r>
      <w:proofErr w:type="spellEnd"/>
      <w:r w:rsidRPr="00E56A98">
        <w:rPr>
          <w:sz w:val="28"/>
        </w:rPr>
        <w:t xml:space="preserve"> Татьяна Владимировна, педагог дополнительного образования</w:t>
      </w:r>
    </w:p>
    <w:p w:rsidR="004E4609" w:rsidRDefault="004E4609">
      <w:pPr>
        <w:jc w:val="center"/>
        <w:rPr>
          <w:sz w:val="24"/>
        </w:rPr>
      </w:pPr>
    </w:p>
    <w:p w:rsidR="004E4609" w:rsidRDefault="004E4609">
      <w:pPr>
        <w:pStyle w:val="a0"/>
        <w:tabs>
          <w:tab w:val="left" w:pos="7740"/>
        </w:tabs>
        <w:spacing w:after="40"/>
        <w:rPr>
          <w:b w:val="0"/>
        </w:rPr>
      </w:pPr>
    </w:p>
    <w:p w:rsidR="00E56A98" w:rsidRDefault="00E56A98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E56A98" w:rsidRDefault="00E56A98" w:rsidP="00E56A98">
      <w:pPr>
        <w:pStyle w:val="a0"/>
        <w:tabs>
          <w:tab w:val="left" w:pos="7740"/>
        </w:tabs>
        <w:spacing w:line="240" w:lineRule="auto"/>
        <w:ind w:left="142" w:hanging="28"/>
        <w:rPr>
          <w:b w:val="0"/>
          <w:sz w:val="28"/>
        </w:rPr>
      </w:pPr>
    </w:p>
    <w:p w:rsidR="004E4609" w:rsidRDefault="00E56A98" w:rsidP="00E56A98">
      <w:pPr>
        <w:pStyle w:val="a0"/>
        <w:tabs>
          <w:tab w:val="left" w:pos="7740"/>
        </w:tabs>
        <w:spacing w:line="240" w:lineRule="auto"/>
        <w:ind w:left="142" w:hanging="28"/>
        <w:rPr>
          <w:b w:val="0"/>
          <w:sz w:val="28"/>
        </w:rPr>
      </w:pPr>
      <w:r>
        <w:rPr>
          <w:b w:val="0"/>
          <w:sz w:val="28"/>
        </w:rPr>
        <w:t>г</w:t>
      </w:r>
      <w:r w:rsidR="00B943EA">
        <w:rPr>
          <w:b w:val="0"/>
          <w:sz w:val="28"/>
        </w:rPr>
        <w:t>. Сургут, 202</w:t>
      </w:r>
      <w:r w:rsidR="002F2EEC">
        <w:rPr>
          <w:b w:val="0"/>
          <w:sz w:val="28"/>
        </w:rPr>
        <w:t>5</w:t>
      </w:r>
    </w:p>
    <w:p w:rsidR="004E4609" w:rsidRDefault="00B943EA" w:rsidP="00E56A98">
      <w:pPr>
        <w:jc w:val="center"/>
        <w:rPr>
          <w:b/>
          <w:sz w:val="24"/>
        </w:rPr>
      </w:pPr>
      <w:r>
        <w:rPr>
          <w:b/>
        </w:rPr>
        <w:br w:type="page"/>
      </w:r>
      <w:r>
        <w:rPr>
          <w:b/>
          <w:sz w:val="24"/>
        </w:rPr>
        <w:lastRenderedPageBreak/>
        <w:t xml:space="preserve">АННОТАЦИЯ </w:t>
      </w:r>
    </w:p>
    <w:p w:rsidR="004E4609" w:rsidRDefault="004E4609">
      <w:pPr>
        <w:jc w:val="both"/>
        <w:rPr>
          <w:i/>
          <w:sz w:val="28"/>
          <w:highlight w:val="yellow"/>
        </w:rPr>
      </w:pPr>
    </w:p>
    <w:p w:rsidR="004E4609" w:rsidRPr="00947BA0" w:rsidRDefault="00B943EA" w:rsidP="002F2EEC">
      <w:pPr>
        <w:ind w:firstLine="360"/>
        <w:jc w:val="both"/>
        <w:rPr>
          <w:sz w:val="28"/>
        </w:rPr>
      </w:pPr>
      <w:proofErr w:type="gramStart"/>
      <w:r w:rsidRPr="00947BA0">
        <w:rPr>
          <w:sz w:val="28"/>
        </w:rPr>
        <w:t>Дополнительная общеобразовательная (общеразвивающая) программа «</w:t>
      </w:r>
      <w:r w:rsidR="00BC41D6" w:rsidRPr="00947BA0">
        <w:rPr>
          <w:sz w:val="28"/>
        </w:rPr>
        <w:t>ПРО+</w:t>
      </w:r>
      <w:r w:rsidRPr="00947BA0">
        <w:rPr>
          <w:sz w:val="28"/>
        </w:rPr>
        <w:t xml:space="preserve">», </w:t>
      </w:r>
      <w:r w:rsidR="00BC41D6" w:rsidRPr="00947BA0">
        <w:rPr>
          <w:sz w:val="28"/>
        </w:rPr>
        <w:t>естественнонаучной</w:t>
      </w:r>
      <w:r w:rsidRPr="00947BA0">
        <w:rPr>
          <w:sz w:val="28"/>
        </w:rPr>
        <w:t xml:space="preserve"> направленности является модифицир</w:t>
      </w:r>
      <w:r w:rsidR="00F46C60" w:rsidRPr="00947BA0">
        <w:rPr>
          <w:sz w:val="28"/>
        </w:rPr>
        <w:t xml:space="preserve">ованной и составлена на основе </w:t>
      </w:r>
      <w:r w:rsidR="000B4CCF">
        <w:rPr>
          <w:sz w:val="28"/>
        </w:rPr>
        <w:t xml:space="preserve">В.В. </w:t>
      </w:r>
      <w:proofErr w:type="spellStart"/>
      <w:r w:rsidR="000B4CCF">
        <w:rPr>
          <w:sz w:val="28"/>
        </w:rPr>
        <w:t>Воскобовича</w:t>
      </w:r>
      <w:proofErr w:type="spellEnd"/>
      <w:r w:rsidR="000B4CCF">
        <w:rPr>
          <w:sz w:val="28"/>
        </w:rPr>
        <w:t>,</w:t>
      </w:r>
      <w:r w:rsidRPr="00947BA0">
        <w:rPr>
          <w:sz w:val="28"/>
        </w:rPr>
        <w:t xml:space="preserve"> программы с изменением и учетом особенности возраста и уровня подготовки детей. </w:t>
      </w:r>
      <w:proofErr w:type="gramEnd"/>
    </w:p>
    <w:p w:rsidR="004E4609" w:rsidRPr="00947BA0" w:rsidRDefault="00B943EA" w:rsidP="002F2EEC">
      <w:pPr>
        <w:ind w:firstLine="360"/>
        <w:jc w:val="both"/>
        <w:rPr>
          <w:sz w:val="28"/>
        </w:rPr>
      </w:pPr>
      <w:r w:rsidRPr="00947BA0">
        <w:rPr>
          <w:sz w:val="28"/>
        </w:rPr>
        <w:t xml:space="preserve">Программа рассчитана на учащихся </w:t>
      </w:r>
      <w:r w:rsidR="00BC41D6" w:rsidRPr="00947BA0">
        <w:rPr>
          <w:sz w:val="28"/>
        </w:rPr>
        <w:t>5</w:t>
      </w:r>
      <w:r w:rsidRPr="00947BA0">
        <w:rPr>
          <w:sz w:val="28"/>
        </w:rPr>
        <w:t>-</w:t>
      </w:r>
      <w:r w:rsidR="00BC41D6" w:rsidRPr="00947BA0">
        <w:rPr>
          <w:sz w:val="28"/>
        </w:rPr>
        <w:t>7</w:t>
      </w:r>
      <w:r w:rsidRPr="00947BA0">
        <w:rPr>
          <w:sz w:val="28"/>
        </w:rPr>
        <w:t xml:space="preserve"> лет, срок реализации </w:t>
      </w:r>
      <w:r w:rsidR="008B19B9">
        <w:rPr>
          <w:sz w:val="28"/>
        </w:rPr>
        <w:t>4</w:t>
      </w:r>
      <w:r w:rsidR="00BC41D6" w:rsidRPr="00947BA0">
        <w:rPr>
          <w:sz w:val="28"/>
        </w:rPr>
        <w:t xml:space="preserve"> нед</w:t>
      </w:r>
      <w:r w:rsidR="00F46C60" w:rsidRPr="00947BA0">
        <w:rPr>
          <w:sz w:val="28"/>
        </w:rPr>
        <w:t>е</w:t>
      </w:r>
      <w:r w:rsidR="00BC41D6" w:rsidRPr="00947BA0">
        <w:rPr>
          <w:sz w:val="28"/>
        </w:rPr>
        <w:t>л</w:t>
      </w:r>
      <w:r w:rsidR="008B19B9">
        <w:rPr>
          <w:sz w:val="28"/>
        </w:rPr>
        <w:t>и</w:t>
      </w:r>
      <w:r w:rsidRPr="00947BA0">
        <w:rPr>
          <w:sz w:val="28"/>
        </w:rPr>
        <w:t xml:space="preserve">, объем программы </w:t>
      </w:r>
      <w:r w:rsidR="008B19B9">
        <w:rPr>
          <w:sz w:val="28"/>
        </w:rPr>
        <w:t>8</w:t>
      </w:r>
      <w:r w:rsidRPr="00947BA0">
        <w:rPr>
          <w:sz w:val="28"/>
        </w:rPr>
        <w:t xml:space="preserve"> час</w:t>
      </w:r>
      <w:r w:rsidR="00BC41D6" w:rsidRPr="00947BA0">
        <w:rPr>
          <w:sz w:val="28"/>
        </w:rPr>
        <w:t>ов</w:t>
      </w:r>
      <w:r w:rsidRPr="00947BA0">
        <w:rPr>
          <w:sz w:val="28"/>
        </w:rPr>
        <w:t>.</w:t>
      </w:r>
    </w:p>
    <w:p w:rsidR="00947BA0" w:rsidRPr="00947BA0" w:rsidRDefault="00B943EA" w:rsidP="002F2EEC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proofErr w:type="gramStart"/>
      <w:r w:rsidRPr="00947BA0">
        <w:rPr>
          <w:sz w:val="28"/>
        </w:rPr>
        <w:t>В процессе обучения учащиеся познакомятся с</w:t>
      </w:r>
      <w:r w:rsidRPr="00947BA0">
        <w:rPr>
          <w:i/>
          <w:sz w:val="28"/>
        </w:rPr>
        <w:t xml:space="preserve"> </w:t>
      </w:r>
      <w:r w:rsidR="00F46C60" w:rsidRPr="00947BA0">
        <w:rPr>
          <w:color w:val="111111"/>
          <w:sz w:val="27"/>
          <w:szCs w:val="27"/>
          <w:shd w:val="clear" w:color="auto" w:fill="FFFFFF"/>
        </w:rPr>
        <w:t>сенсорны</w:t>
      </w:r>
      <w:r w:rsidR="00947BA0">
        <w:rPr>
          <w:color w:val="111111"/>
          <w:sz w:val="27"/>
          <w:szCs w:val="27"/>
          <w:shd w:val="clear" w:color="auto" w:fill="FFFFFF"/>
        </w:rPr>
        <w:t>ми способностями</w:t>
      </w:r>
      <w:r w:rsidR="00F46C60" w:rsidRPr="00947BA0">
        <w:rPr>
          <w:color w:val="111111"/>
          <w:sz w:val="27"/>
          <w:szCs w:val="27"/>
          <w:shd w:val="clear" w:color="auto" w:fill="FFFFFF"/>
        </w:rPr>
        <w:t xml:space="preserve"> (ощущение цвета, формы, величины, мыслительные процессы (конструирование по словесной модели, построение симметричных и несимметричных фигур, поиск и установление закономерностей, творческие способности</w:t>
      </w:r>
      <w:r w:rsidR="00947BA0">
        <w:rPr>
          <w:color w:val="111111"/>
          <w:sz w:val="27"/>
          <w:szCs w:val="27"/>
          <w:shd w:val="clear" w:color="auto" w:fill="FFFFFF"/>
        </w:rPr>
        <w:t>)</w:t>
      </w:r>
      <w:r w:rsidR="00F46C60" w:rsidRPr="00947BA0">
        <w:rPr>
          <w:color w:val="111111"/>
          <w:sz w:val="27"/>
          <w:szCs w:val="27"/>
          <w:shd w:val="clear" w:color="auto" w:fill="FFFFFF"/>
        </w:rPr>
        <w:t>.</w:t>
      </w:r>
      <w:proofErr w:type="gramEnd"/>
      <w:r w:rsidRPr="00947BA0">
        <w:rPr>
          <w:i/>
          <w:sz w:val="28"/>
        </w:rPr>
        <w:t xml:space="preserve"> </w:t>
      </w:r>
      <w:r w:rsidRPr="00947BA0">
        <w:rPr>
          <w:sz w:val="28"/>
        </w:rPr>
        <w:t xml:space="preserve">Формы проведения занятий: </w:t>
      </w:r>
      <w:proofErr w:type="gramStart"/>
      <w:r w:rsidR="00F46C60" w:rsidRPr="00947BA0">
        <w:rPr>
          <w:sz w:val="28"/>
        </w:rPr>
        <w:t>очная</w:t>
      </w:r>
      <w:proofErr w:type="gramEnd"/>
      <w:r w:rsidR="00F46C60" w:rsidRPr="00947BA0">
        <w:rPr>
          <w:sz w:val="28"/>
        </w:rPr>
        <w:t>.</w:t>
      </w:r>
      <w:r w:rsidRPr="00947BA0">
        <w:rPr>
          <w:i/>
          <w:sz w:val="28"/>
        </w:rPr>
        <w:t xml:space="preserve">  </w:t>
      </w:r>
      <w:proofErr w:type="gramStart"/>
      <w:r w:rsidR="00947BA0">
        <w:rPr>
          <w:sz w:val="28"/>
          <w:szCs w:val="28"/>
        </w:rPr>
        <w:t xml:space="preserve">В </w:t>
      </w:r>
      <w:r w:rsidR="00947BA0" w:rsidRPr="00947BA0">
        <w:rPr>
          <w:color w:val="1A1A1A"/>
          <w:sz w:val="28"/>
          <w:szCs w:val="28"/>
        </w:rPr>
        <w:t>условиях реализации ФГОС дошкольного образования, принципиальным отличием которого является исключение из образовательного</w:t>
      </w:r>
      <w:r w:rsidR="00947BA0">
        <w:rPr>
          <w:color w:val="1A1A1A"/>
          <w:sz w:val="28"/>
          <w:szCs w:val="28"/>
        </w:rPr>
        <w:t xml:space="preserve"> </w:t>
      </w:r>
      <w:r w:rsidR="00947BA0" w:rsidRPr="00947BA0">
        <w:rPr>
          <w:color w:val="1A1A1A"/>
          <w:sz w:val="28"/>
          <w:szCs w:val="28"/>
        </w:rPr>
        <w:t>деятельности, как не соответствующей закономерностям развития ребенка на этапе</w:t>
      </w:r>
      <w:r w:rsidR="00947BA0">
        <w:rPr>
          <w:color w:val="1A1A1A"/>
          <w:sz w:val="28"/>
          <w:szCs w:val="28"/>
        </w:rPr>
        <w:t xml:space="preserve"> </w:t>
      </w:r>
      <w:r w:rsidR="00947BA0" w:rsidRPr="00947BA0">
        <w:rPr>
          <w:color w:val="1A1A1A"/>
          <w:sz w:val="28"/>
          <w:szCs w:val="28"/>
        </w:rPr>
        <w:t>дошкольного детства, перед педагогами дошкольных учреждений становится актуальным</w:t>
      </w:r>
      <w:r w:rsidR="00947BA0">
        <w:rPr>
          <w:color w:val="1A1A1A"/>
          <w:sz w:val="28"/>
          <w:szCs w:val="28"/>
        </w:rPr>
        <w:t xml:space="preserve"> </w:t>
      </w:r>
      <w:r w:rsidR="000B4CCF">
        <w:rPr>
          <w:color w:val="1A1A1A"/>
          <w:sz w:val="28"/>
          <w:szCs w:val="28"/>
        </w:rPr>
        <w:t xml:space="preserve">поиск </w:t>
      </w:r>
      <w:r w:rsidR="00947BA0" w:rsidRPr="00947BA0">
        <w:rPr>
          <w:color w:val="1A1A1A"/>
          <w:sz w:val="28"/>
          <w:szCs w:val="28"/>
        </w:rPr>
        <w:t>альтернативных форм и методов работы с детьми.</w:t>
      </w:r>
      <w:proofErr w:type="gramEnd"/>
      <w:r w:rsidR="00947BA0" w:rsidRPr="00947BA0">
        <w:rPr>
          <w:color w:val="1A1A1A"/>
          <w:sz w:val="28"/>
          <w:szCs w:val="28"/>
        </w:rPr>
        <w:t xml:space="preserve"> Одной из них является - игра,</w:t>
      </w:r>
      <w:r w:rsidR="00947BA0">
        <w:rPr>
          <w:color w:val="1A1A1A"/>
          <w:sz w:val="28"/>
          <w:szCs w:val="28"/>
        </w:rPr>
        <w:t xml:space="preserve"> </w:t>
      </w:r>
      <w:r w:rsidR="00947BA0" w:rsidRPr="00947BA0">
        <w:rPr>
          <w:color w:val="1A1A1A"/>
          <w:sz w:val="28"/>
          <w:szCs w:val="28"/>
        </w:rPr>
        <w:t>способная развивать, формировать, стимулировать, основываясь на базисных принципах</w:t>
      </w:r>
      <w:r w:rsidR="00947BA0">
        <w:rPr>
          <w:color w:val="1A1A1A"/>
          <w:sz w:val="28"/>
          <w:szCs w:val="28"/>
        </w:rPr>
        <w:t xml:space="preserve"> </w:t>
      </w:r>
      <w:r w:rsidR="00947BA0" w:rsidRPr="00947BA0">
        <w:rPr>
          <w:color w:val="1A1A1A"/>
          <w:sz w:val="28"/>
          <w:szCs w:val="28"/>
        </w:rPr>
        <w:t>гуманистического подхода к развитию л</w:t>
      </w:r>
      <w:r w:rsidR="00947BA0">
        <w:rPr>
          <w:color w:val="1A1A1A"/>
          <w:sz w:val="28"/>
          <w:szCs w:val="28"/>
        </w:rPr>
        <w:t xml:space="preserve">ичности, используя естественные </w:t>
      </w:r>
      <w:r w:rsidR="00947BA0" w:rsidRPr="00947BA0">
        <w:rPr>
          <w:color w:val="1A1A1A"/>
          <w:sz w:val="28"/>
          <w:szCs w:val="28"/>
        </w:rPr>
        <w:t>познавательные</w:t>
      </w:r>
      <w:r w:rsidR="00947BA0">
        <w:rPr>
          <w:color w:val="1A1A1A"/>
          <w:sz w:val="28"/>
          <w:szCs w:val="28"/>
        </w:rPr>
        <w:t xml:space="preserve"> </w:t>
      </w:r>
      <w:r w:rsidR="00947BA0" w:rsidRPr="00947BA0">
        <w:rPr>
          <w:color w:val="1A1A1A"/>
          <w:sz w:val="28"/>
          <w:szCs w:val="28"/>
        </w:rPr>
        <w:t>способности ребенка, физиологический и психологический аспекты.</w:t>
      </w:r>
    </w:p>
    <w:p w:rsidR="004E4609" w:rsidRDefault="004E4609" w:rsidP="002F2EEC">
      <w:pPr>
        <w:ind w:firstLine="360"/>
        <w:jc w:val="both"/>
        <w:rPr>
          <w:i/>
          <w:sz w:val="28"/>
        </w:rPr>
      </w:pPr>
    </w:p>
    <w:p w:rsidR="004E4609" w:rsidRDefault="004E4609" w:rsidP="002F2EEC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B943EA">
      <w:pPr>
        <w:pStyle w:val="a0"/>
        <w:tabs>
          <w:tab w:val="left" w:pos="7740"/>
        </w:tabs>
        <w:spacing w:after="40" w:line="240" w:lineRule="auto"/>
        <w:ind w:left="142" w:hanging="28"/>
      </w:pPr>
      <w:r>
        <w:rPr>
          <w:b w:val="0"/>
        </w:rPr>
        <w:br w:type="page"/>
      </w:r>
      <w:r>
        <w:lastRenderedPageBreak/>
        <w:t xml:space="preserve">ПАСПОРТ ДОПОЛНИТЕЛЬНОЙ ОБЩЕОБРАЗОВАТЕЛЬНОЙ </w:t>
      </w:r>
      <w:r>
        <w:br/>
        <w:t>(ОБЩЕРАЗВИВАЮЩЕЙ) ПРОГРАММЫ</w:t>
      </w:r>
    </w:p>
    <w:p w:rsidR="004E4609" w:rsidRDefault="004E4609">
      <w:pPr>
        <w:spacing w:line="276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EC62AF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"ПРО+"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EC62AF" w:rsidP="00EC62AF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естественнонаучная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Уровень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EC62AF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стартовый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ФИО автора (составителя)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Default="00EC62AF" w:rsidP="00EC62A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F2EEC">
              <w:rPr>
                <w:sz w:val="24"/>
                <w:szCs w:val="24"/>
              </w:rPr>
              <w:t>Хасаншина</w:t>
            </w:r>
            <w:proofErr w:type="spellEnd"/>
            <w:r w:rsidRPr="002F2EEC">
              <w:rPr>
                <w:sz w:val="24"/>
                <w:szCs w:val="24"/>
              </w:rPr>
              <w:t xml:space="preserve"> </w:t>
            </w:r>
            <w:proofErr w:type="spellStart"/>
            <w:r w:rsidRPr="002F2EEC">
              <w:rPr>
                <w:sz w:val="24"/>
                <w:szCs w:val="24"/>
              </w:rPr>
              <w:t>Эльвина</w:t>
            </w:r>
            <w:proofErr w:type="spellEnd"/>
            <w:r w:rsidRPr="002F2EEC">
              <w:rPr>
                <w:sz w:val="24"/>
                <w:szCs w:val="24"/>
              </w:rPr>
              <w:t xml:space="preserve"> </w:t>
            </w:r>
            <w:proofErr w:type="spellStart"/>
            <w:r w:rsidRPr="002F2EEC">
              <w:rPr>
                <w:sz w:val="24"/>
                <w:szCs w:val="24"/>
              </w:rPr>
              <w:t>Рамилевна</w:t>
            </w:r>
            <w:proofErr w:type="spellEnd"/>
            <w:r w:rsidR="00737589" w:rsidRPr="00737589">
              <w:rPr>
                <w:sz w:val="24"/>
                <w:szCs w:val="24"/>
              </w:rPr>
              <w:t>, педагог дополнительного образования</w:t>
            </w:r>
          </w:p>
          <w:p w:rsidR="00737589" w:rsidRPr="002F2EEC" w:rsidRDefault="00737589" w:rsidP="00EC62A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37589">
              <w:rPr>
                <w:sz w:val="24"/>
                <w:szCs w:val="24"/>
              </w:rPr>
              <w:t>Юминова</w:t>
            </w:r>
            <w:proofErr w:type="spellEnd"/>
            <w:r w:rsidRPr="00737589">
              <w:rPr>
                <w:sz w:val="24"/>
                <w:szCs w:val="24"/>
              </w:rPr>
              <w:t xml:space="preserve"> Татьяна Владимировна, педагог дополнительного образования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Год разработки или модификации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2F2EEC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2025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Где, когда и кем утверждена программа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752D28" w:rsidP="00EC62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Рассмотрена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8152A" w:rsidRPr="002F2EEC">
              <w:rPr>
                <w:sz w:val="24"/>
                <w:szCs w:val="24"/>
              </w:rPr>
              <w:t xml:space="preserve">на заседании педагогического </w:t>
            </w:r>
            <w:r w:rsidR="00EC62AF" w:rsidRPr="002F2EEC">
              <w:rPr>
                <w:sz w:val="24"/>
                <w:szCs w:val="24"/>
              </w:rPr>
              <w:t>совета</w:t>
            </w:r>
            <w:r w:rsidR="0068152A" w:rsidRPr="002F2EEC">
              <w:rPr>
                <w:sz w:val="24"/>
                <w:szCs w:val="24"/>
              </w:rPr>
              <w:t xml:space="preserve"> </w:t>
            </w:r>
            <w:r w:rsidR="00EC62AF" w:rsidRPr="002F2EEC">
              <w:rPr>
                <w:sz w:val="24"/>
                <w:szCs w:val="24"/>
              </w:rPr>
              <w:t>от  «2</w:t>
            </w:r>
            <w:r w:rsidR="008B19B9" w:rsidRPr="002F2EEC">
              <w:rPr>
                <w:sz w:val="24"/>
                <w:szCs w:val="24"/>
              </w:rPr>
              <w:t>6</w:t>
            </w:r>
            <w:r w:rsidR="00EC62AF" w:rsidRPr="002F2EEC">
              <w:rPr>
                <w:sz w:val="24"/>
                <w:szCs w:val="24"/>
              </w:rPr>
              <w:t xml:space="preserve">» </w:t>
            </w:r>
            <w:r w:rsidR="00EC62AF" w:rsidRPr="002F2EEC">
              <w:rPr>
                <w:sz w:val="24"/>
                <w:szCs w:val="24"/>
                <w:u w:val="single"/>
              </w:rPr>
              <w:t>марта</w:t>
            </w:r>
            <w:r w:rsidR="00EC62AF" w:rsidRPr="002F2EEC">
              <w:rPr>
                <w:sz w:val="24"/>
                <w:szCs w:val="24"/>
              </w:rPr>
              <w:t xml:space="preserve"> 202</w:t>
            </w:r>
            <w:r w:rsidR="008B19B9" w:rsidRPr="002F2EEC">
              <w:rPr>
                <w:sz w:val="24"/>
                <w:szCs w:val="24"/>
              </w:rPr>
              <w:t>5</w:t>
            </w:r>
            <w:r w:rsidR="00EC62AF" w:rsidRPr="002F2EEC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="00EC62AF" w:rsidRPr="002F2EEC">
              <w:rPr>
                <w:sz w:val="24"/>
                <w:szCs w:val="24"/>
              </w:rPr>
              <w:br/>
              <w:t>Протокол № 3</w:t>
            </w:r>
          </w:p>
          <w:p w:rsidR="008B19B9" w:rsidRPr="002F2EEC" w:rsidRDefault="00752D28" w:rsidP="00752D28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Утверждена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8B19B9" w:rsidRPr="002F2EEC">
              <w:rPr>
                <w:rFonts w:eastAsia="Calibri"/>
                <w:sz w:val="24"/>
                <w:szCs w:val="24"/>
              </w:rPr>
              <w:t>риказ</w:t>
            </w:r>
            <w:r>
              <w:rPr>
                <w:rFonts w:eastAsia="Calibri"/>
                <w:sz w:val="24"/>
                <w:szCs w:val="24"/>
              </w:rPr>
              <w:t>ом №</w:t>
            </w:r>
            <w:r w:rsidR="008B19B9" w:rsidRPr="002F2EEC">
              <w:rPr>
                <w:rFonts w:eastAsia="Calibri"/>
                <w:sz w:val="24"/>
                <w:szCs w:val="24"/>
              </w:rPr>
              <w:t xml:space="preserve"> ДС18-11-194/5 от 04.04.2025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Информация о наличии рецензии/ экспертного заключения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EC62AF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нет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 w:rsidP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Цель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19" w:rsidRPr="00F63B19" w:rsidRDefault="00F63B19" w:rsidP="00F63B19">
            <w:pPr>
              <w:jc w:val="both"/>
              <w:rPr>
                <w:sz w:val="24"/>
              </w:rPr>
            </w:pPr>
            <w:r w:rsidRPr="00F63B19">
              <w:rPr>
                <w:sz w:val="24"/>
              </w:rPr>
              <w:t>Развитие логического и креативного мышления ребенка через раз</w:t>
            </w:r>
            <w:r w:rsidR="00E80993">
              <w:rPr>
                <w:sz w:val="24"/>
              </w:rPr>
              <w:t xml:space="preserve">вивающие игры  В.В. </w:t>
            </w:r>
            <w:proofErr w:type="spellStart"/>
            <w:r w:rsidR="00E80993">
              <w:rPr>
                <w:sz w:val="24"/>
              </w:rPr>
              <w:t>Воскобовича</w:t>
            </w:r>
            <w:proofErr w:type="spellEnd"/>
          </w:p>
          <w:p w:rsidR="004E4609" w:rsidRPr="002F2EEC" w:rsidRDefault="004E4609" w:rsidP="0068152A">
            <w:pPr>
              <w:rPr>
                <w:sz w:val="24"/>
                <w:szCs w:val="24"/>
                <w:highlight w:val="yellow"/>
              </w:rPr>
            </w:pP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Задачи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2A" w:rsidRPr="002F2EEC" w:rsidRDefault="0068152A" w:rsidP="0068152A">
            <w:pPr>
              <w:jc w:val="both"/>
              <w:rPr>
                <w:i/>
                <w:sz w:val="24"/>
                <w:szCs w:val="24"/>
              </w:rPr>
            </w:pPr>
            <w:r w:rsidRPr="002F2EEC">
              <w:rPr>
                <w:i/>
                <w:sz w:val="24"/>
                <w:szCs w:val="24"/>
              </w:rPr>
              <w:t>Развивающие задачи:</w:t>
            </w:r>
          </w:p>
          <w:p w:rsidR="0068152A" w:rsidRPr="002F2EEC" w:rsidRDefault="0068152A" w:rsidP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-развитие у ребёнка познавательного интереса, желания и потребности узнать новое;</w:t>
            </w:r>
          </w:p>
          <w:p w:rsidR="0068152A" w:rsidRPr="002F2EEC" w:rsidRDefault="0068152A" w:rsidP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-развитие воображения,</w:t>
            </w:r>
            <w:r w:rsidR="00E80993">
              <w:rPr>
                <w:sz w:val="24"/>
                <w:szCs w:val="24"/>
              </w:rPr>
              <w:t xml:space="preserve"> логики и</w:t>
            </w:r>
            <w:r w:rsidRPr="002F2EEC">
              <w:rPr>
                <w:sz w:val="24"/>
                <w:szCs w:val="24"/>
              </w:rPr>
              <w:t xml:space="preserve"> креативности мышления (умения гибко, оригинально мыслить, видеть обыкновенный объект под новым углом зрения);</w:t>
            </w:r>
          </w:p>
          <w:p w:rsidR="0068152A" w:rsidRPr="002F2EEC" w:rsidRDefault="0068152A" w:rsidP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-формирование базисных представлений</w:t>
            </w:r>
            <w:r w:rsidR="00E80993">
              <w:rPr>
                <w:sz w:val="24"/>
                <w:szCs w:val="24"/>
              </w:rPr>
              <w:t xml:space="preserve"> </w:t>
            </w:r>
            <w:r w:rsidRPr="002F2EEC">
              <w:rPr>
                <w:sz w:val="24"/>
                <w:szCs w:val="24"/>
              </w:rPr>
              <w:t>(об окружающем мире, математических), речевых умений;</w:t>
            </w:r>
          </w:p>
          <w:p w:rsidR="0068152A" w:rsidRPr="002F2EEC" w:rsidRDefault="0068152A" w:rsidP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-построение педагогического процесса, способствующего интеллектуально – творческому развитию детей в игре;</w:t>
            </w:r>
          </w:p>
          <w:p w:rsidR="0068152A" w:rsidRPr="002F2EEC" w:rsidRDefault="0068152A" w:rsidP="0068152A">
            <w:pPr>
              <w:rPr>
                <w:i/>
                <w:sz w:val="24"/>
                <w:szCs w:val="24"/>
              </w:rPr>
            </w:pPr>
            <w:r w:rsidRPr="002F2EEC">
              <w:rPr>
                <w:i/>
                <w:sz w:val="24"/>
                <w:szCs w:val="24"/>
              </w:rPr>
              <w:t>Обучающие задачи:</w:t>
            </w:r>
          </w:p>
          <w:p w:rsidR="0068152A" w:rsidRPr="002F2EEC" w:rsidRDefault="0068152A" w:rsidP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-совершенствовать у детей процессы анализа, сравнения и синтеза, воображения и памяти;</w:t>
            </w:r>
          </w:p>
          <w:p w:rsidR="0068152A" w:rsidRPr="002F2EEC" w:rsidRDefault="0068152A" w:rsidP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-способствовать накоплению детского познавательно-творческого опыта через практическую деятельность;</w:t>
            </w:r>
          </w:p>
          <w:p w:rsidR="0068152A" w:rsidRPr="002F2EEC" w:rsidRDefault="0068152A" w:rsidP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-поощрять проявление детьми самостоятельности, инициативности, стремления к самоорганизации в разных видах деятельности.</w:t>
            </w:r>
          </w:p>
          <w:p w:rsidR="0068152A" w:rsidRPr="002F2EEC" w:rsidRDefault="0068152A" w:rsidP="0068152A">
            <w:pPr>
              <w:jc w:val="both"/>
              <w:rPr>
                <w:i/>
                <w:sz w:val="24"/>
                <w:szCs w:val="24"/>
              </w:rPr>
            </w:pPr>
            <w:r w:rsidRPr="002F2EEC">
              <w:rPr>
                <w:i/>
                <w:sz w:val="24"/>
                <w:szCs w:val="24"/>
              </w:rPr>
              <w:t>Воспитывающие задачи:</w:t>
            </w:r>
          </w:p>
          <w:p w:rsidR="004E4609" w:rsidRPr="002F2EEC" w:rsidRDefault="0068152A" w:rsidP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 xml:space="preserve">-создавать условия для становления элементов коммуникативной культуры – умения слушать друг друга и договариваться между собой в процессе решения различных </w:t>
            </w:r>
            <w:r w:rsidRPr="002F2EEC">
              <w:rPr>
                <w:sz w:val="24"/>
                <w:szCs w:val="24"/>
              </w:rPr>
              <w:lastRenderedPageBreak/>
              <w:t>задач.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2A" w:rsidRPr="002F2EEC" w:rsidRDefault="0068152A" w:rsidP="00947BA0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-различать, называть геометрические фигуры, составлять плоскостные изображения по схемам и по замыслу;</w:t>
            </w:r>
          </w:p>
          <w:p w:rsidR="0068152A" w:rsidRPr="002F2EEC" w:rsidRDefault="0068152A" w:rsidP="00947BA0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-использовать приемы анализа, синтеза, сравнения, классификации, устанавливать  закономерность;</w:t>
            </w:r>
          </w:p>
          <w:p w:rsidR="0068152A" w:rsidRPr="002F2EEC" w:rsidRDefault="0068152A" w:rsidP="00947BA0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-ориентироваться в пространстве и на плоскости;</w:t>
            </w:r>
          </w:p>
          <w:p w:rsidR="0068152A" w:rsidRPr="002F2EEC" w:rsidRDefault="0068152A" w:rsidP="00947BA0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-повышение степени активности в самостоятельной деятельности;</w:t>
            </w:r>
          </w:p>
          <w:p w:rsidR="004E4609" w:rsidRPr="002F2EEC" w:rsidRDefault="0068152A" w:rsidP="00947BA0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2F2EEC">
              <w:rPr>
                <w:sz w:val="24"/>
                <w:szCs w:val="24"/>
              </w:rPr>
              <w:t>-высказывать суждения, доказательства, объяснять свою позицию, выражать свое мнение.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8B19B9" w:rsidP="008B19B9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4</w:t>
            </w:r>
            <w:r w:rsidR="00EF16EF" w:rsidRPr="002F2EEC">
              <w:rPr>
                <w:sz w:val="24"/>
                <w:szCs w:val="24"/>
              </w:rPr>
              <w:t xml:space="preserve"> недел</w:t>
            </w:r>
            <w:r w:rsidRPr="002F2EEC">
              <w:rPr>
                <w:sz w:val="24"/>
                <w:szCs w:val="24"/>
              </w:rPr>
              <w:t>и</w:t>
            </w:r>
          </w:p>
        </w:tc>
      </w:tr>
      <w:tr w:rsidR="0068152A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2A" w:rsidRPr="002F2EEC" w:rsidRDefault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2A" w:rsidRPr="002F2EEC" w:rsidRDefault="0068152A" w:rsidP="00DD29D9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2 часа в неделю</w:t>
            </w:r>
          </w:p>
        </w:tc>
      </w:tr>
      <w:tr w:rsidR="0068152A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2A" w:rsidRPr="002F2EEC" w:rsidRDefault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 xml:space="preserve">Возраст </w:t>
            </w:r>
            <w:proofErr w:type="gramStart"/>
            <w:r w:rsidRPr="002F2EE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2A" w:rsidRPr="002F2EEC" w:rsidRDefault="0068152A" w:rsidP="00DD29D9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старший дошкольный возраст с 5 до 7 лет.</w:t>
            </w:r>
          </w:p>
        </w:tc>
      </w:tr>
      <w:tr w:rsidR="0068152A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2A" w:rsidRPr="002F2EEC" w:rsidRDefault="0068152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Формы занятий</w:t>
            </w:r>
            <w:r w:rsidRPr="002F2EEC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49" w:rsidRPr="002F2EEC" w:rsidRDefault="00FF1149" w:rsidP="00FF1149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-групповые;</w:t>
            </w:r>
          </w:p>
          <w:p w:rsidR="0068152A" w:rsidRPr="002F2EEC" w:rsidRDefault="00FF1149" w:rsidP="00FF1149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</w:t>
            </w:r>
            <w:r w:rsidR="0068152A" w:rsidRPr="002F2EEC">
              <w:rPr>
                <w:sz w:val="24"/>
                <w:szCs w:val="24"/>
              </w:rPr>
              <w:t>очные.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2A" w:rsidRPr="002F2EEC" w:rsidRDefault="0068152A" w:rsidP="0068152A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 xml:space="preserve">Развивающие игры </w:t>
            </w:r>
            <w:proofErr w:type="spellStart"/>
            <w:r w:rsidRPr="002F2EEC">
              <w:rPr>
                <w:sz w:val="24"/>
                <w:szCs w:val="24"/>
              </w:rPr>
              <w:t>Воскобовича</w:t>
            </w:r>
            <w:proofErr w:type="spellEnd"/>
            <w:r w:rsidRPr="002F2EEC">
              <w:rPr>
                <w:sz w:val="24"/>
                <w:szCs w:val="24"/>
              </w:rPr>
              <w:t xml:space="preserve"> - 30 игр по 10 штук</w:t>
            </w:r>
          </w:p>
          <w:p w:rsidR="0068152A" w:rsidRPr="002F2EEC" w:rsidRDefault="0068152A" w:rsidP="0068152A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Сказочные  образы (фигуры малого и среднего размера) -17 шт.</w:t>
            </w:r>
          </w:p>
          <w:p w:rsidR="0068152A" w:rsidRPr="002F2EEC" w:rsidRDefault="0068152A" w:rsidP="0068152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F2EEC">
              <w:rPr>
                <w:sz w:val="24"/>
                <w:szCs w:val="24"/>
              </w:rPr>
              <w:t>Коврофграфы</w:t>
            </w:r>
            <w:proofErr w:type="spellEnd"/>
            <w:r w:rsidRPr="002F2EEC">
              <w:rPr>
                <w:sz w:val="24"/>
                <w:szCs w:val="24"/>
              </w:rPr>
              <w:t xml:space="preserve"> - 10 штук</w:t>
            </w:r>
          </w:p>
          <w:p w:rsidR="004E4609" w:rsidRPr="002F2EEC" w:rsidRDefault="0068152A" w:rsidP="0068152A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Панно «Фиолетовый лес» (большой и малый) - 2 комплекта</w:t>
            </w:r>
          </w:p>
        </w:tc>
      </w:tr>
      <w:tr w:rsidR="004E4609" w:rsidRPr="002F2EEC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2F2EEC" w:rsidRDefault="00B943EA">
            <w:pPr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62" w:rsidRPr="002F2EEC" w:rsidRDefault="00693762" w:rsidP="00693762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Помещение для занятий – кабинет дополнительного образования.</w:t>
            </w:r>
          </w:p>
          <w:p w:rsidR="00693762" w:rsidRPr="002F2EEC" w:rsidRDefault="000B4CCF" w:rsidP="00693762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</w:t>
            </w:r>
            <w:r w:rsidR="00693762" w:rsidRPr="002F2EEC">
              <w:rPr>
                <w:sz w:val="24"/>
                <w:szCs w:val="24"/>
              </w:rPr>
              <w:t>Мебель: шкаф для пособий, стол и стул для педагога, столы и стулья для детей,</w:t>
            </w:r>
          </w:p>
          <w:p w:rsidR="00693762" w:rsidRPr="002F2EEC" w:rsidRDefault="00693762" w:rsidP="00693762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 xml:space="preserve">мольберт, доска магнитная, </w:t>
            </w:r>
            <w:proofErr w:type="spellStart"/>
            <w:r w:rsidRPr="002F2EEC">
              <w:rPr>
                <w:sz w:val="24"/>
                <w:szCs w:val="24"/>
              </w:rPr>
              <w:t>коврограф</w:t>
            </w:r>
            <w:proofErr w:type="spellEnd"/>
            <w:r w:rsidRPr="002F2EEC">
              <w:rPr>
                <w:sz w:val="24"/>
                <w:szCs w:val="24"/>
              </w:rPr>
              <w:t xml:space="preserve"> «Ларчик».</w:t>
            </w:r>
          </w:p>
          <w:p w:rsidR="00693762" w:rsidRPr="002F2EEC" w:rsidRDefault="000B4CCF" w:rsidP="00693762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</w:t>
            </w:r>
            <w:r w:rsidR="00693762" w:rsidRPr="002F2EEC">
              <w:rPr>
                <w:sz w:val="24"/>
                <w:szCs w:val="24"/>
              </w:rPr>
              <w:t>Техническое оборудование: ноутбук, магнитофон.</w:t>
            </w:r>
          </w:p>
          <w:p w:rsidR="004E4609" w:rsidRPr="002F2EEC" w:rsidRDefault="000B4CCF" w:rsidP="00693762">
            <w:pPr>
              <w:spacing w:line="276" w:lineRule="auto"/>
              <w:rPr>
                <w:sz w:val="24"/>
                <w:szCs w:val="24"/>
              </w:rPr>
            </w:pPr>
            <w:r w:rsidRPr="002F2EEC">
              <w:rPr>
                <w:sz w:val="24"/>
                <w:szCs w:val="24"/>
              </w:rPr>
              <w:t>-</w:t>
            </w:r>
            <w:r w:rsidR="00693762" w:rsidRPr="002F2EEC">
              <w:rPr>
                <w:sz w:val="24"/>
                <w:szCs w:val="24"/>
              </w:rPr>
              <w:t>Учебно-методические и игровые материалы по программе.</w:t>
            </w:r>
          </w:p>
        </w:tc>
      </w:tr>
    </w:tbl>
    <w:p w:rsidR="004E4609" w:rsidRDefault="004E4609">
      <w:pPr>
        <w:spacing w:line="276" w:lineRule="auto"/>
        <w:ind w:firstLine="709"/>
        <w:rPr>
          <w:sz w:val="24"/>
        </w:rPr>
      </w:pPr>
    </w:p>
    <w:p w:rsidR="004E4609" w:rsidRDefault="004E4609">
      <w:pPr>
        <w:spacing w:line="276" w:lineRule="auto"/>
        <w:ind w:firstLine="709"/>
        <w:rPr>
          <w:sz w:val="24"/>
        </w:rPr>
      </w:pPr>
    </w:p>
    <w:p w:rsidR="004E4609" w:rsidRDefault="004E4609">
      <w:pPr>
        <w:ind w:firstLine="360"/>
        <w:jc w:val="center"/>
        <w:rPr>
          <w:sz w:val="24"/>
        </w:rPr>
      </w:pPr>
    </w:p>
    <w:p w:rsidR="004E4609" w:rsidRDefault="00B943EA">
      <w:pPr>
        <w:ind w:firstLine="360"/>
        <w:jc w:val="center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ПОЯСНИТЕЛЬНАЯ ЗАПИСКА</w:t>
      </w:r>
    </w:p>
    <w:p w:rsidR="00AE2173" w:rsidRDefault="00AE2173" w:rsidP="002F2EEC">
      <w:pPr>
        <w:shd w:val="clear" w:color="auto" w:fill="FFFFFF"/>
        <w:ind w:firstLine="708"/>
        <w:jc w:val="both"/>
        <w:rPr>
          <w:sz w:val="28"/>
          <w:szCs w:val="28"/>
        </w:rPr>
      </w:pPr>
      <w:r w:rsidRPr="00FE25FA">
        <w:rPr>
          <w:sz w:val="28"/>
          <w:szCs w:val="28"/>
        </w:rPr>
        <w:t xml:space="preserve">Игра в детском возрасте – норма, ребёнок должен играть, даже если он делает самое серьёзное дело. Игра отражает внутреннюю потребность детей в активной деятельности, это средство познания окружающего мира. Благодаря использованию развивающих игр процесс обучения дошкольников проходит в доступной и привлекательной форме, создаются благоприятные условия для развития интеллектуально – творческого потенциала ребёнка.  </w:t>
      </w:r>
    </w:p>
    <w:p w:rsidR="00AE2173" w:rsidRPr="00FE25FA" w:rsidRDefault="00AE2173" w:rsidP="002F2EEC">
      <w:pPr>
        <w:shd w:val="clear" w:color="auto" w:fill="FFFFFF"/>
        <w:ind w:firstLine="708"/>
        <w:jc w:val="both"/>
        <w:rPr>
          <w:sz w:val="28"/>
          <w:szCs w:val="28"/>
        </w:rPr>
      </w:pPr>
      <w:r w:rsidRPr="00FE25FA">
        <w:rPr>
          <w:sz w:val="28"/>
          <w:szCs w:val="28"/>
        </w:rPr>
        <w:t xml:space="preserve">  Я.А.</w:t>
      </w:r>
      <w:r>
        <w:rPr>
          <w:sz w:val="28"/>
          <w:szCs w:val="28"/>
        </w:rPr>
        <w:t xml:space="preserve"> </w:t>
      </w:r>
      <w:r w:rsidRPr="00FE25FA">
        <w:rPr>
          <w:sz w:val="28"/>
          <w:szCs w:val="28"/>
        </w:rPr>
        <w:t xml:space="preserve">Коменский считал, что игра – не только вид деятельности дошкольника, но и средство его умственного и нравственного развития и воспитания. Дошкольное детство – это важнейший этап в становлении человека, </w:t>
      </w:r>
      <w:proofErr w:type="spellStart"/>
      <w:r w:rsidRPr="00FE25FA">
        <w:rPr>
          <w:sz w:val="28"/>
          <w:szCs w:val="28"/>
        </w:rPr>
        <w:t>сензитивный</w:t>
      </w:r>
      <w:proofErr w:type="spellEnd"/>
      <w:r w:rsidRPr="00FE25FA">
        <w:rPr>
          <w:sz w:val="28"/>
          <w:szCs w:val="28"/>
        </w:rPr>
        <w:t xml:space="preserve"> период для развития многих психических процессов. Именно в дошкольном возрасте происходит совершенствование работы всех анализаторов, развитие отдельных участков коры головного мозга, установление связей между ними. Это создаёт благоприятные условия для начала формирования у ребёнка внимания, памяти, мыслительных операций, воображения, речи. Полноценное развитие интеллектуальных способностей важно для детей дошкольного возраста, которым предстоит в недалёком будущем учиться в школе. Интенсивное развитие интеллекта в дошкольном возрасте повышает обучаемость детей в школе и играет большую роль в образованности взрослого человека. Вопрос полноценного развития интеллектуальных способностей детей дошкольного возраста по – </w:t>
      </w:r>
      <w:proofErr w:type="gramStart"/>
      <w:r w:rsidRPr="00FE25FA">
        <w:rPr>
          <w:sz w:val="28"/>
          <w:szCs w:val="28"/>
        </w:rPr>
        <w:t>прежнему</w:t>
      </w:r>
      <w:proofErr w:type="gramEnd"/>
      <w:r w:rsidRPr="00FE25FA">
        <w:rPr>
          <w:sz w:val="28"/>
          <w:szCs w:val="28"/>
        </w:rPr>
        <w:t xml:space="preserve"> остаётся актуальным на сегодняшний день. Дошкольники с развитым интеллектом легче учатся, быстрее запоминают материал, уверены в собственных силах, легче адаптируются в новой обстановке. Творческие качества личности и высокая культура мышления помогают ребёнку адаптироваться в различных жизненных ситуациях. Большую роль в будущей жизни ребёнка – дошкольника играют творческие способности. Дети с высоким уровнем интеллекта и креативности уверены в своих способностях, имеют адекватный уровень самооценки, обладают внутренней свободой и высоким самоконтролем. Проявляя интерес ко всему новому и необычному, они обладают большой инициативой, но вместе с тем успешно приспосабливаются к требованиям социального окружения, сохраняя личную независимость суждений и действий. Поиск новых путей в развитии интеллектуально – творческих способностей детей дошкольного возраста привёл к решению данной проблемы посредством развивающих игр </w:t>
      </w:r>
      <w:proofErr w:type="spellStart"/>
      <w:r w:rsidRPr="00FE25FA">
        <w:rPr>
          <w:sz w:val="28"/>
          <w:szCs w:val="28"/>
        </w:rPr>
        <w:t>Воскобовича</w:t>
      </w:r>
      <w:proofErr w:type="spellEnd"/>
      <w:r w:rsidRPr="00FE25FA">
        <w:rPr>
          <w:sz w:val="28"/>
          <w:szCs w:val="28"/>
        </w:rPr>
        <w:t xml:space="preserve">, </w:t>
      </w:r>
      <w:proofErr w:type="spellStart"/>
      <w:r w:rsidRPr="00FE25FA">
        <w:rPr>
          <w:sz w:val="28"/>
          <w:szCs w:val="28"/>
        </w:rPr>
        <w:t>Дьенеша</w:t>
      </w:r>
      <w:proofErr w:type="spellEnd"/>
      <w:r w:rsidRPr="00FE25FA">
        <w:rPr>
          <w:sz w:val="28"/>
          <w:szCs w:val="28"/>
        </w:rPr>
        <w:t xml:space="preserve">, </w:t>
      </w:r>
      <w:proofErr w:type="spellStart"/>
      <w:r w:rsidRPr="00FE25FA">
        <w:rPr>
          <w:sz w:val="28"/>
          <w:szCs w:val="28"/>
        </w:rPr>
        <w:t>Кюизенера</w:t>
      </w:r>
      <w:proofErr w:type="spellEnd"/>
      <w:r w:rsidRPr="00FE25FA">
        <w:rPr>
          <w:sz w:val="28"/>
          <w:szCs w:val="28"/>
        </w:rPr>
        <w:t xml:space="preserve">. </w:t>
      </w:r>
    </w:p>
    <w:p w:rsidR="004E4609" w:rsidRPr="00AE2173" w:rsidRDefault="00AE2173" w:rsidP="002F2EEC">
      <w:pPr>
        <w:shd w:val="clear" w:color="auto" w:fill="FFFFFF"/>
        <w:ind w:firstLine="708"/>
        <w:jc w:val="both"/>
        <w:rPr>
          <w:sz w:val="28"/>
          <w:szCs w:val="28"/>
        </w:rPr>
      </w:pPr>
      <w:r w:rsidRPr="00FE25FA">
        <w:rPr>
          <w:sz w:val="28"/>
          <w:szCs w:val="28"/>
        </w:rPr>
        <w:t xml:space="preserve">Использование развивающих игр </w:t>
      </w:r>
      <w:proofErr w:type="spellStart"/>
      <w:r w:rsidRPr="00FE25FA">
        <w:rPr>
          <w:sz w:val="28"/>
          <w:szCs w:val="28"/>
        </w:rPr>
        <w:t>Воскобовича</w:t>
      </w:r>
      <w:proofErr w:type="spellEnd"/>
      <w:r w:rsidRPr="00FE25FA">
        <w:rPr>
          <w:sz w:val="28"/>
          <w:szCs w:val="28"/>
        </w:rPr>
        <w:t xml:space="preserve">, </w:t>
      </w:r>
      <w:proofErr w:type="spellStart"/>
      <w:r w:rsidRPr="00FE25FA">
        <w:rPr>
          <w:sz w:val="28"/>
          <w:szCs w:val="28"/>
        </w:rPr>
        <w:t>Дьенеша</w:t>
      </w:r>
      <w:proofErr w:type="spellEnd"/>
      <w:r w:rsidRPr="00FE25FA">
        <w:rPr>
          <w:sz w:val="28"/>
          <w:szCs w:val="28"/>
        </w:rPr>
        <w:t xml:space="preserve">, </w:t>
      </w:r>
      <w:proofErr w:type="spellStart"/>
      <w:r w:rsidRPr="00FE25FA">
        <w:rPr>
          <w:sz w:val="28"/>
          <w:szCs w:val="28"/>
        </w:rPr>
        <w:t>Кюизенера</w:t>
      </w:r>
      <w:proofErr w:type="spellEnd"/>
      <w:r w:rsidRPr="00FE25FA">
        <w:rPr>
          <w:sz w:val="28"/>
          <w:szCs w:val="28"/>
        </w:rPr>
        <w:t xml:space="preserve"> позволяет организовать совместную игровую деятельность педагога и детей. Одним из необходимых условий создания для ребёнка – дошкольника комфортной обстановки в учреждении является положительное эмоционально окрашенное общение с взрослыми. Совместные игры детей </w:t>
      </w:r>
      <w:proofErr w:type="gramStart"/>
      <w:r w:rsidRPr="00FE25FA">
        <w:rPr>
          <w:sz w:val="28"/>
          <w:szCs w:val="28"/>
        </w:rPr>
        <w:t>со</w:t>
      </w:r>
      <w:proofErr w:type="gramEnd"/>
      <w:r w:rsidRPr="00FE25FA">
        <w:rPr>
          <w:sz w:val="28"/>
          <w:szCs w:val="28"/>
        </w:rPr>
        <w:t xml:space="preserve"> взрослыми и детьми, выполнение интересных игровых заданий, яркое, красочное оформление игровых пособий делают пребывание ребёнка в дошкольном учреждении радостным. </w:t>
      </w:r>
      <w:proofErr w:type="gramStart"/>
      <w:r w:rsidRPr="00FE25FA">
        <w:rPr>
          <w:sz w:val="28"/>
          <w:szCs w:val="28"/>
        </w:rPr>
        <w:t>Настоящая программа описывает курс развития интеллектуально – творческих способностей детей дошкольного возраста, по которой осуществляются дополнит</w:t>
      </w:r>
      <w:r>
        <w:rPr>
          <w:sz w:val="28"/>
          <w:szCs w:val="28"/>
        </w:rPr>
        <w:t xml:space="preserve">ельные образовательные услуги. </w:t>
      </w:r>
      <w:proofErr w:type="gramEnd"/>
    </w:p>
    <w:p w:rsidR="004E4609" w:rsidRDefault="00B943EA" w:rsidP="002F2EEC">
      <w:pPr>
        <w:tabs>
          <w:tab w:val="left" w:pos="1080"/>
        </w:tabs>
        <w:contextualSpacing/>
        <w:jc w:val="both"/>
        <w:rPr>
          <w:b/>
          <w:sz w:val="28"/>
        </w:rPr>
      </w:pPr>
      <w:r>
        <w:rPr>
          <w:b/>
          <w:sz w:val="28"/>
        </w:rPr>
        <w:t>Нормативно-правовое обеспечение программы:</w:t>
      </w:r>
    </w:p>
    <w:p w:rsidR="004E4609" w:rsidRDefault="00B943EA" w:rsidP="002F2EEC">
      <w:pPr>
        <w:ind w:firstLine="567"/>
        <w:jc w:val="both"/>
        <w:rPr>
          <w:i/>
          <w:sz w:val="28"/>
        </w:rPr>
      </w:pPr>
      <w:r>
        <w:rPr>
          <w:sz w:val="28"/>
        </w:rPr>
        <w:t>Программа разработана в соответствии со следующими нормативными правовыми документами:</w:t>
      </w:r>
      <w:bookmarkStart w:id="2" w:name="_Hlk63260000"/>
    </w:p>
    <w:p w:rsidR="004E4609" w:rsidRDefault="00F1299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8" w:history="1">
        <w:r w:rsidR="00B943EA">
          <w:rPr>
            <w:rStyle w:val="afc"/>
            <w:sz w:val="28"/>
          </w:rPr>
          <w:t>Федеральный Зако</w:t>
        </w:r>
        <w:bookmarkStart w:id="3" w:name="_Hlt160316606"/>
        <w:bookmarkStart w:id="4" w:name="_Hlt160316607"/>
        <w:r w:rsidR="00B943EA">
          <w:rPr>
            <w:rStyle w:val="afc"/>
            <w:sz w:val="28"/>
          </w:rPr>
          <w:t>н</w:t>
        </w:r>
        <w:bookmarkEnd w:id="3"/>
        <w:bookmarkEnd w:id="4"/>
        <w:r w:rsidR="00B943EA">
          <w:rPr>
            <w:rStyle w:val="afc"/>
            <w:sz w:val="28"/>
          </w:rPr>
          <w:t xml:space="preserve"> Российской Федерации от 29.12.2012 № 273-ФЗ «Об образовании в Российской Федерации»</w:t>
        </w:r>
      </w:hyperlink>
      <w:r w:rsidR="00B943EA">
        <w:rPr>
          <w:sz w:val="28"/>
        </w:rPr>
        <w:t xml:space="preserve"> (с изменениями).</w:t>
      </w:r>
    </w:p>
    <w:p w:rsidR="004E4609" w:rsidRDefault="00F1299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9" w:history="1">
        <w:r w:rsidR="00B943EA">
          <w:rPr>
            <w:rStyle w:val="afc"/>
            <w:sz w:val="28"/>
          </w:rPr>
          <w:t>Распоряжение Правительства Российской Федерации от 31.03.2022 № 678-р «Об утвер</w:t>
        </w:r>
        <w:bookmarkStart w:id="5" w:name="_Hlt160316720"/>
        <w:bookmarkStart w:id="6" w:name="_Hlt160316721"/>
        <w:r w:rsidR="00B943EA">
          <w:rPr>
            <w:rStyle w:val="afc"/>
            <w:sz w:val="28"/>
          </w:rPr>
          <w:t>ж</w:t>
        </w:r>
        <w:bookmarkEnd w:id="5"/>
        <w:bookmarkEnd w:id="6"/>
        <w:r w:rsidR="00B943EA">
          <w:rPr>
            <w:rStyle w:val="afc"/>
            <w:sz w:val="28"/>
          </w:rPr>
          <w:t>дении Концепция развития дополнительного образования детей до 2030 года»</w:t>
        </w:r>
      </w:hyperlink>
      <w:r w:rsidR="00B943EA">
        <w:rPr>
          <w:sz w:val="28"/>
        </w:rPr>
        <w:t>.</w:t>
      </w:r>
    </w:p>
    <w:p w:rsidR="004E4609" w:rsidRDefault="00F1299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0" w:history="1">
        <w:r w:rsidR="00B943EA">
          <w:rPr>
            <w:rStyle w:val="afc"/>
            <w:sz w:val="28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7" w:name="_Hlt160316773"/>
        <w:bookmarkStart w:id="8" w:name="_Hlt160316774"/>
        <w:r w:rsidR="00B943EA">
          <w:rPr>
            <w:rStyle w:val="afc"/>
            <w:sz w:val="28"/>
          </w:rPr>
          <w:t xml:space="preserve"> </w:t>
        </w:r>
        <w:bookmarkEnd w:id="7"/>
        <w:bookmarkEnd w:id="8"/>
        <w:r w:rsidR="00B943EA">
          <w:rPr>
            <w:rStyle w:val="afc"/>
            <w:sz w:val="28"/>
          </w:rPr>
          <w:t>общеобразовательным программам»</w:t>
        </w:r>
      </w:hyperlink>
      <w:r w:rsidR="00B943EA">
        <w:rPr>
          <w:sz w:val="28"/>
        </w:rPr>
        <w:t>.</w:t>
      </w:r>
    </w:p>
    <w:p w:rsidR="004E4609" w:rsidRPr="00EF16EF" w:rsidRDefault="00F12996" w:rsidP="00EF16E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1" w:history="1">
        <w:r w:rsidR="00B943EA">
          <w:rPr>
            <w:rStyle w:val="afc"/>
            <w:sz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9" w:name="_Hlt160316836"/>
        <w:bookmarkStart w:id="10" w:name="_Hlt160316837"/>
        <w:r w:rsidR="00B943EA">
          <w:rPr>
            <w:rStyle w:val="afc"/>
            <w:sz w:val="28"/>
          </w:rPr>
          <w:t>й</w:t>
        </w:r>
        <w:bookmarkEnd w:id="9"/>
        <w:bookmarkEnd w:id="10"/>
        <w:r w:rsidR="00B943EA">
          <w:rPr>
            <w:rStyle w:val="afc"/>
            <w:sz w:val="28"/>
          </w:rPr>
          <w:t xml:space="preserve"> и молодежи»</w:t>
        </w:r>
      </w:hyperlink>
      <w:r w:rsidR="00B943EA">
        <w:rPr>
          <w:sz w:val="28"/>
        </w:rPr>
        <w:t>.</w:t>
      </w:r>
    </w:p>
    <w:bookmarkEnd w:id="2"/>
    <w:p w:rsidR="004E4609" w:rsidRDefault="00B943EA" w:rsidP="002F2EEC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</w:t>
      </w:r>
      <w:r w:rsidR="00C51C53">
        <w:rPr>
          <w:sz w:val="28"/>
        </w:rPr>
        <w:t>МБДОУ №18 «Мишутка».</w:t>
      </w:r>
    </w:p>
    <w:p w:rsidR="004E4609" w:rsidRDefault="00B943EA" w:rsidP="002F2EEC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4E4609" w:rsidRDefault="00B943EA" w:rsidP="002F2EEC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Актуальность программы:</w:t>
      </w:r>
      <w:r w:rsidR="00EF16EF" w:rsidRPr="00EF16EF">
        <w:rPr>
          <w:sz w:val="28"/>
          <w:szCs w:val="28"/>
        </w:rPr>
        <w:t xml:space="preserve"> </w:t>
      </w:r>
      <w:r w:rsidR="00EF16EF" w:rsidRPr="00FE25FA">
        <w:rPr>
          <w:sz w:val="28"/>
          <w:szCs w:val="28"/>
        </w:rPr>
        <w:t>обусловлена тем, что основным видом деятельности детей</w:t>
      </w:r>
      <w:r w:rsidR="00EF16EF">
        <w:rPr>
          <w:sz w:val="28"/>
          <w:szCs w:val="28"/>
        </w:rPr>
        <w:t xml:space="preserve"> </w:t>
      </w:r>
      <w:r w:rsidR="00EF16EF" w:rsidRPr="00FE25FA">
        <w:rPr>
          <w:sz w:val="28"/>
          <w:szCs w:val="28"/>
        </w:rPr>
        <w:t>дошкольного возраста является игра. В игре развиваются способности к воображению,</w:t>
      </w:r>
      <w:r w:rsidR="00EF16EF">
        <w:rPr>
          <w:sz w:val="28"/>
          <w:szCs w:val="28"/>
        </w:rPr>
        <w:t xml:space="preserve"> </w:t>
      </w:r>
      <w:r w:rsidR="00EF16EF" w:rsidRPr="00FE25FA">
        <w:rPr>
          <w:sz w:val="28"/>
          <w:szCs w:val="28"/>
        </w:rPr>
        <w:t>произвольной регуляции действ</w:t>
      </w:r>
      <w:r w:rsidR="00EF16EF">
        <w:rPr>
          <w:sz w:val="28"/>
          <w:szCs w:val="28"/>
        </w:rPr>
        <w:t xml:space="preserve">ий и чувств, приобретается опыт </w:t>
      </w:r>
      <w:r w:rsidR="00EF16EF" w:rsidRPr="00FE25FA">
        <w:rPr>
          <w:sz w:val="28"/>
          <w:szCs w:val="28"/>
        </w:rPr>
        <w:t>взаимодействия и</w:t>
      </w:r>
      <w:r w:rsidR="00EF16EF">
        <w:rPr>
          <w:sz w:val="28"/>
          <w:szCs w:val="28"/>
        </w:rPr>
        <w:t xml:space="preserve"> </w:t>
      </w:r>
      <w:r w:rsidR="00EF16EF" w:rsidRPr="00FE25FA">
        <w:rPr>
          <w:sz w:val="28"/>
          <w:szCs w:val="28"/>
        </w:rPr>
        <w:t>взаимопонимания. Игра способствует развитию, обогащает жизненным опытом, готов</w:t>
      </w:r>
      <w:r w:rsidR="00EF16EF">
        <w:rPr>
          <w:sz w:val="28"/>
          <w:szCs w:val="28"/>
        </w:rPr>
        <w:t>и</w:t>
      </w:r>
      <w:r w:rsidR="00EF16EF" w:rsidRPr="00FE25FA">
        <w:rPr>
          <w:sz w:val="28"/>
          <w:szCs w:val="28"/>
        </w:rPr>
        <w:t>т</w:t>
      </w:r>
      <w:r w:rsidR="00EF16EF">
        <w:rPr>
          <w:sz w:val="28"/>
          <w:szCs w:val="28"/>
        </w:rPr>
        <w:t xml:space="preserve"> </w:t>
      </w:r>
      <w:r w:rsidR="00EF16EF" w:rsidRPr="00FE25FA">
        <w:rPr>
          <w:sz w:val="28"/>
          <w:szCs w:val="28"/>
        </w:rPr>
        <w:t>почву для успешной деятельности в реальной жизни.</w:t>
      </w:r>
    </w:p>
    <w:p w:rsidR="004E4609" w:rsidRPr="00F64923" w:rsidRDefault="00B943EA" w:rsidP="002F2EE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hd w:val="clear" w:color="auto" w:fill="FBFBFC"/>
        </w:rPr>
        <w:t>Новизна программы</w:t>
      </w:r>
      <w:r>
        <w:rPr>
          <w:sz w:val="28"/>
          <w:shd w:val="clear" w:color="auto" w:fill="FBFBFC"/>
        </w:rPr>
        <w:t>:</w:t>
      </w:r>
      <w:r w:rsidR="00F64923" w:rsidRPr="00F64923">
        <w:rPr>
          <w:b/>
          <w:sz w:val="28"/>
          <w:szCs w:val="28"/>
        </w:rPr>
        <w:t xml:space="preserve"> </w:t>
      </w:r>
      <w:r w:rsidR="00F64923">
        <w:rPr>
          <w:b/>
          <w:sz w:val="28"/>
          <w:szCs w:val="28"/>
        </w:rPr>
        <w:t>п</w:t>
      </w:r>
      <w:r w:rsidR="00F64923" w:rsidRPr="00FE25FA">
        <w:rPr>
          <w:b/>
          <w:sz w:val="28"/>
          <w:szCs w:val="28"/>
        </w:rPr>
        <w:t>рограммы</w:t>
      </w:r>
      <w:r w:rsidR="00F64923" w:rsidRPr="00FE25FA">
        <w:rPr>
          <w:sz w:val="28"/>
          <w:szCs w:val="28"/>
        </w:rPr>
        <w:t xml:space="preserve"> обусловлена тем, что основным видом деятельности детей</w:t>
      </w:r>
      <w:r w:rsidR="00F64923">
        <w:rPr>
          <w:sz w:val="28"/>
          <w:szCs w:val="28"/>
        </w:rPr>
        <w:t xml:space="preserve"> </w:t>
      </w:r>
      <w:r w:rsidR="00F64923" w:rsidRPr="00FE25FA">
        <w:rPr>
          <w:sz w:val="28"/>
          <w:szCs w:val="28"/>
        </w:rPr>
        <w:t>дошкольного возраста является игра. В игре развиваются способности к воображению,</w:t>
      </w:r>
      <w:r w:rsidR="00F64923">
        <w:rPr>
          <w:sz w:val="28"/>
          <w:szCs w:val="28"/>
        </w:rPr>
        <w:t xml:space="preserve"> </w:t>
      </w:r>
      <w:r w:rsidR="00F64923" w:rsidRPr="00FE25FA">
        <w:rPr>
          <w:sz w:val="28"/>
          <w:szCs w:val="28"/>
        </w:rPr>
        <w:t>произвольной регуляции действ</w:t>
      </w:r>
      <w:r w:rsidR="00F64923">
        <w:rPr>
          <w:sz w:val="28"/>
          <w:szCs w:val="28"/>
        </w:rPr>
        <w:t xml:space="preserve">ий и чувств, приобретается опыт </w:t>
      </w:r>
      <w:r w:rsidR="00F64923" w:rsidRPr="00FE25FA">
        <w:rPr>
          <w:sz w:val="28"/>
          <w:szCs w:val="28"/>
        </w:rPr>
        <w:t>взаимодействия и</w:t>
      </w:r>
      <w:r w:rsidR="00F64923">
        <w:rPr>
          <w:sz w:val="28"/>
          <w:szCs w:val="28"/>
        </w:rPr>
        <w:t xml:space="preserve"> </w:t>
      </w:r>
      <w:r w:rsidR="00F64923" w:rsidRPr="00FE25FA">
        <w:rPr>
          <w:sz w:val="28"/>
          <w:szCs w:val="28"/>
        </w:rPr>
        <w:t>взаимопонимания. Игра способствует развитию, обогащает жизненным опытом, готов</w:t>
      </w:r>
      <w:r w:rsidR="00F64923">
        <w:rPr>
          <w:sz w:val="28"/>
          <w:szCs w:val="28"/>
        </w:rPr>
        <w:t>и</w:t>
      </w:r>
      <w:r w:rsidR="00F64923" w:rsidRPr="00FE25FA">
        <w:rPr>
          <w:sz w:val="28"/>
          <w:szCs w:val="28"/>
        </w:rPr>
        <w:t>т</w:t>
      </w:r>
      <w:r w:rsidR="00F64923">
        <w:rPr>
          <w:sz w:val="28"/>
          <w:szCs w:val="28"/>
        </w:rPr>
        <w:t xml:space="preserve"> </w:t>
      </w:r>
      <w:r w:rsidR="00F64923" w:rsidRPr="00FE25FA">
        <w:rPr>
          <w:sz w:val="28"/>
          <w:szCs w:val="28"/>
        </w:rPr>
        <w:t>почву для успешной</w:t>
      </w:r>
      <w:r w:rsidR="00F64923">
        <w:rPr>
          <w:sz w:val="28"/>
          <w:szCs w:val="28"/>
        </w:rPr>
        <w:t xml:space="preserve"> деятельности в реальной жизни.</w:t>
      </w:r>
    </w:p>
    <w:p w:rsidR="004E4609" w:rsidRDefault="00B943EA" w:rsidP="002F2EEC">
      <w:pPr>
        <w:widowControl w:val="0"/>
        <w:jc w:val="both"/>
        <w:rPr>
          <w:sz w:val="28"/>
        </w:rPr>
      </w:pPr>
      <w:r>
        <w:rPr>
          <w:b/>
          <w:sz w:val="28"/>
        </w:rPr>
        <w:t>Направленность:</w:t>
      </w:r>
      <w:r>
        <w:rPr>
          <w:sz w:val="28"/>
        </w:rPr>
        <w:t xml:space="preserve"> </w:t>
      </w:r>
      <w:r w:rsidR="00F64923">
        <w:rPr>
          <w:sz w:val="28"/>
        </w:rPr>
        <w:t>естественнонаучная.</w:t>
      </w:r>
    </w:p>
    <w:p w:rsidR="004E4609" w:rsidRPr="00EF16EF" w:rsidRDefault="00B943EA" w:rsidP="002F2EEC">
      <w:pPr>
        <w:widowControl w:val="0"/>
        <w:jc w:val="both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  <w:shd w:val="clear" w:color="auto" w:fill="FBFBFC"/>
        </w:rPr>
        <w:t>ровень освоения программы</w:t>
      </w:r>
      <w:r>
        <w:rPr>
          <w:sz w:val="28"/>
          <w:shd w:val="clear" w:color="auto" w:fill="FBFBFC"/>
        </w:rPr>
        <w:t>:</w:t>
      </w:r>
      <w:r w:rsidR="00AE2173">
        <w:rPr>
          <w:sz w:val="28"/>
          <w:shd w:val="clear" w:color="auto" w:fill="FBFBFC"/>
        </w:rPr>
        <w:t xml:space="preserve"> </w:t>
      </w:r>
      <w:r w:rsidR="00F64923">
        <w:rPr>
          <w:sz w:val="28"/>
          <w:shd w:val="clear" w:color="auto" w:fill="FBFBFC"/>
        </w:rPr>
        <w:t>стартовый.</w:t>
      </w:r>
    </w:p>
    <w:p w:rsidR="004E4609" w:rsidRPr="00AE2173" w:rsidRDefault="00B943EA" w:rsidP="002F2EEC">
      <w:pPr>
        <w:shd w:val="clear" w:color="auto" w:fill="FFFFFF"/>
        <w:jc w:val="both"/>
        <w:rPr>
          <w:color w:val="1A1A1A"/>
          <w:sz w:val="28"/>
          <w:szCs w:val="23"/>
        </w:rPr>
      </w:pPr>
      <w:r>
        <w:rPr>
          <w:b/>
          <w:sz w:val="28"/>
        </w:rPr>
        <w:t>Отличительные особенности программы</w:t>
      </w:r>
      <w:r>
        <w:rPr>
          <w:sz w:val="28"/>
        </w:rPr>
        <w:t>:</w:t>
      </w:r>
      <w:r w:rsidR="00F64923" w:rsidRPr="00F64923">
        <w:rPr>
          <w:rFonts w:ascii="YS Text" w:hAnsi="YS Text"/>
          <w:color w:val="1A1A1A"/>
          <w:sz w:val="23"/>
          <w:szCs w:val="23"/>
        </w:rPr>
        <w:t xml:space="preserve"> </w:t>
      </w:r>
      <w:r w:rsidR="00F64923" w:rsidRPr="00AE2173">
        <w:rPr>
          <w:color w:val="1A1A1A"/>
          <w:sz w:val="28"/>
          <w:szCs w:val="23"/>
        </w:rPr>
        <w:t>заключаются в том, что занятия по</w:t>
      </w:r>
      <w:r w:rsidR="00AE2173" w:rsidRPr="00AE2173">
        <w:rPr>
          <w:color w:val="1A1A1A"/>
          <w:sz w:val="28"/>
          <w:szCs w:val="23"/>
        </w:rPr>
        <w:t xml:space="preserve"> </w:t>
      </w:r>
      <w:r w:rsidR="00F64923" w:rsidRPr="00F64923">
        <w:rPr>
          <w:color w:val="1A1A1A"/>
          <w:sz w:val="28"/>
          <w:szCs w:val="23"/>
        </w:rPr>
        <w:t>м</w:t>
      </w:r>
      <w:r w:rsidR="00AE2173" w:rsidRPr="00AE2173">
        <w:rPr>
          <w:color w:val="1A1A1A"/>
          <w:sz w:val="28"/>
          <w:szCs w:val="23"/>
        </w:rPr>
        <w:t>е</w:t>
      </w:r>
      <w:r w:rsidR="00F64923" w:rsidRPr="00F64923">
        <w:rPr>
          <w:color w:val="1A1A1A"/>
          <w:sz w:val="28"/>
          <w:szCs w:val="23"/>
        </w:rPr>
        <w:t xml:space="preserve">тодике В. </w:t>
      </w:r>
      <w:proofErr w:type="spellStart"/>
      <w:r w:rsidR="00F64923" w:rsidRPr="00F64923">
        <w:rPr>
          <w:color w:val="1A1A1A"/>
          <w:sz w:val="28"/>
          <w:szCs w:val="23"/>
        </w:rPr>
        <w:t>Воскобовича</w:t>
      </w:r>
      <w:proofErr w:type="spellEnd"/>
      <w:r w:rsidR="00F64923" w:rsidRPr="00F64923">
        <w:rPr>
          <w:color w:val="1A1A1A"/>
          <w:sz w:val="28"/>
          <w:szCs w:val="23"/>
        </w:rPr>
        <w:t xml:space="preserve"> проходят в игровой форме. Все игры объедены в комплекты</w:t>
      </w:r>
      <w:r w:rsidR="00AE2173">
        <w:rPr>
          <w:color w:val="1A1A1A"/>
          <w:sz w:val="28"/>
          <w:szCs w:val="23"/>
        </w:rPr>
        <w:t xml:space="preserve"> </w:t>
      </w:r>
      <w:r w:rsidR="00F64923" w:rsidRPr="00F64923">
        <w:rPr>
          <w:color w:val="1A1A1A"/>
          <w:sz w:val="28"/>
          <w:szCs w:val="23"/>
        </w:rPr>
        <w:t>по принципу постепенного и постоянного усложнения. Таким образом, предложенная</w:t>
      </w:r>
      <w:r w:rsidR="00AE2173">
        <w:rPr>
          <w:color w:val="1A1A1A"/>
          <w:sz w:val="28"/>
          <w:szCs w:val="23"/>
        </w:rPr>
        <w:t xml:space="preserve"> </w:t>
      </w:r>
      <w:r w:rsidR="00F64923" w:rsidRPr="00F64923">
        <w:rPr>
          <w:color w:val="1A1A1A"/>
          <w:sz w:val="28"/>
          <w:szCs w:val="23"/>
        </w:rPr>
        <w:t>комбинация игр представляет собой систему и предопределяет интенсивное развитие у</w:t>
      </w:r>
      <w:r w:rsidR="00AE2173">
        <w:rPr>
          <w:color w:val="1A1A1A"/>
          <w:sz w:val="28"/>
          <w:szCs w:val="23"/>
        </w:rPr>
        <w:t xml:space="preserve"> </w:t>
      </w:r>
      <w:r w:rsidR="00F64923" w:rsidRPr="00F64923">
        <w:rPr>
          <w:color w:val="1A1A1A"/>
          <w:sz w:val="28"/>
          <w:szCs w:val="23"/>
        </w:rPr>
        <w:t>детей внимания, памяти, воображения, речи, логического и образного мышления.</w:t>
      </w:r>
    </w:p>
    <w:p w:rsidR="004E4609" w:rsidRDefault="00B943EA" w:rsidP="002F2EEC">
      <w:pPr>
        <w:widowControl w:val="0"/>
        <w:jc w:val="both"/>
        <w:rPr>
          <w:sz w:val="28"/>
          <w:shd w:val="clear" w:color="auto" w:fill="FBFBFC"/>
        </w:rPr>
      </w:pPr>
      <w:r>
        <w:rPr>
          <w:b/>
          <w:sz w:val="28"/>
        </w:rPr>
        <w:t>А</w:t>
      </w:r>
      <w:r>
        <w:rPr>
          <w:b/>
          <w:sz w:val="28"/>
          <w:shd w:val="clear" w:color="auto" w:fill="FBFBFC"/>
        </w:rPr>
        <w:t>дресат программы</w:t>
      </w:r>
      <w:bookmarkStart w:id="11" w:name="_Hlk106718976"/>
      <w:r>
        <w:rPr>
          <w:b/>
          <w:sz w:val="28"/>
          <w:shd w:val="clear" w:color="auto" w:fill="FBFBFC"/>
        </w:rPr>
        <w:t>:</w:t>
      </w:r>
      <w:r>
        <w:rPr>
          <w:sz w:val="28"/>
          <w:shd w:val="clear" w:color="auto" w:fill="FBFBFC"/>
        </w:rPr>
        <w:t xml:space="preserve"> </w:t>
      </w:r>
      <w:bookmarkEnd w:id="11"/>
      <w:r w:rsidRPr="00AE2173">
        <w:rPr>
          <w:sz w:val="28"/>
        </w:rPr>
        <w:t xml:space="preserve">программа предназначена для обучения детей в возрасте </w:t>
      </w:r>
      <w:r w:rsidR="00EF16EF" w:rsidRPr="00AE2173">
        <w:rPr>
          <w:sz w:val="28"/>
        </w:rPr>
        <w:t>5-7 лет.</w:t>
      </w:r>
    </w:p>
    <w:p w:rsidR="00EF16EF" w:rsidRPr="00AE2173" w:rsidRDefault="00B943EA" w:rsidP="00947BA0">
      <w:pPr>
        <w:widowControl w:val="0"/>
        <w:rPr>
          <w:sz w:val="28"/>
        </w:rPr>
      </w:pPr>
      <w:r>
        <w:rPr>
          <w:b/>
          <w:sz w:val="28"/>
        </w:rPr>
        <w:t>Количество обучающихся в группе</w:t>
      </w:r>
      <w:r>
        <w:rPr>
          <w:sz w:val="28"/>
        </w:rPr>
        <w:t xml:space="preserve">: </w:t>
      </w:r>
      <w:r w:rsidR="000E17C9">
        <w:rPr>
          <w:sz w:val="28"/>
        </w:rPr>
        <w:t>10</w:t>
      </w:r>
      <w:r w:rsidRPr="00AE2173">
        <w:rPr>
          <w:sz w:val="28"/>
        </w:rPr>
        <w:t xml:space="preserve"> человек.</w:t>
      </w:r>
    </w:p>
    <w:p w:rsidR="004E4609" w:rsidRPr="00AE2173" w:rsidRDefault="00B943EA" w:rsidP="00947BA0">
      <w:pPr>
        <w:widowControl w:val="0"/>
        <w:rPr>
          <w:sz w:val="28"/>
        </w:rPr>
      </w:pPr>
      <w:r w:rsidRPr="00AE2173">
        <w:rPr>
          <w:b/>
          <w:sz w:val="28"/>
          <w:shd w:val="clear" w:color="auto" w:fill="FBFBFC"/>
        </w:rPr>
        <w:t>Срок освоения программы</w:t>
      </w:r>
      <w:r w:rsidRPr="00AE2173">
        <w:rPr>
          <w:sz w:val="28"/>
          <w:shd w:val="clear" w:color="auto" w:fill="FBFBFC"/>
        </w:rPr>
        <w:t xml:space="preserve">: </w:t>
      </w:r>
      <w:r w:rsidR="008B19B9">
        <w:rPr>
          <w:sz w:val="28"/>
        </w:rPr>
        <w:t>4</w:t>
      </w:r>
      <w:r w:rsidR="00EF16EF" w:rsidRPr="00AE2173">
        <w:rPr>
          <w:sz w:val="28"/>
        </w:rPr>
        <w:t xml:space="preserve"> недел</w:t>
      </w:r>
      <w:r w:rsidR="008B19B9">
        <w:rPr>
          <w:sz w:val="28"/>
        </w:rPr>
        <w:t>и</w:t>
      </w:r>
      <w:r w:rsidRPr="00AE2173">
        <w:rPr>
          <w:sz w:val="28"/>
        </w:rPr>
        <w:t>.</w:t>
      </w:r>
    </w:p>
    <w:p w:rsidR="004E4609" w:rsidRPr="00AE2173" w:rsidRDefault="00B943EA" w:rsidP="00947BA0">
      <w:pPr>
        <w:widowControl w:val="0"/>
        <w:rPr>
          <w:sz w:val="28"/>
          <w:shd w:val="clear" w:color="auto" w:fill="FBFBFC"/>
        </w:rPr>
      </w:pPr>
      <w:r w:rsidRPr="00AE2173">
        <w:rPr>
          <w:b/>
          <w:sz w:val="28"/>
        </w:rPr>
        <w:t>О</w:t>
      </w:r>
      <w:r w:rsidRPr="00AE2173">
        <w:rPr>
          <w:b/>
          <w:sz w:val="28"/>
          <w:shd w:val="clear" w:color="auto" w:fill="FBFBFC"/>
        </w:rPr>
        <w:t xml:space="preserve">бъем программы: </w:t>
      </w:r>
      <w:r w:rsidR="008B19B9">
        <w:rPr>
          <w:sz w:val="28"/>
        </w:rPr>
        <w:t>8</w:t>
      </w:r>
      <w:r w:rsidR="00AE2173" w:rsidRPr="00AE2173">
        <w:rPr>
          <w:sz w:val="28"/>
        </w:rPr>
        <w:t xml:space="preserve"> часов.</w:t>
      </w:r>
    </w:p>
    <w:p w:rsidR="004E4609" w:rsidRPr="00AE2173" w:rsidRDefault="00B943EA" w:rsidP="00947BA0">
      <w:pPr>
        <w:widowControl w:val="0"/>
        <w:rPr>
          <w:sz w:val="28"/>
        </w:rPr>
      </w:pPr>
      <w:r w:rsidRPr="00AE2173">
        <w:rPr>
          <w:b/>
          <w:sz w:val="28"/>
        </w:rPr>
        <w:t xml:space="preserve">Режим занятий: </w:t>
      </w:r>
      <w:r w:rsidRPr="00AE2173">
        <w:rPr>
          <w:sz w:val="28"/>
        </w:rPr>
        <w:t>2 раза в неделю по 1 академическому часу.</w:t>
      </w:r>
    </w:p>
    <w:p w:rsidR="004E4609" w:rsidRDefault="00B943EA" w:rsidP="00947BA0">
      <w:pPr>
        <w:rPr>
          <w:sz w:val="28"/>
        </w:rPr>
      </w:pPr>
      <w:r w:rsidRPr="00AE2173">
        <w:rPr>
          <w:b/>
          <w:sz w:val="28"/>
        </w:rPr>
        <w:lastRenderedPageBreak/>
        <w:t>Ф</w:t>
      </w:r>
      <w:r w:rsidRPr="00AE2173">
        <w:rPr>
          <w:b/>
          <w:sz w:val="28"/>
          <w:shd w:val="clear" w:color="auto" w:fill="FBFBFC"/>
        </w:rPr>
        <w:t>орм</w:t>
      </w:r>
      <w:proofErr w:type="gramStart"/>
      <w:r w:rsidRPr="00AE2173">
        <w:rPr>
          <w:b/>
          <w:sz w:val="28"/>
          <w:shd w:val="clear" w:color="auto" w:fill="FBFBFC"/>
        </w:rPr>
        <w:t>а(</w:t>
      </w:r>
      <w:proofErr w:type="gramEnd"/>
      <w:r w:rsidRPr="00AE2173">
        <w:rPr>
          <w:b/>
          <w:sz w:val="28"/>
          <w:shd w:val="clear" w:color="auto" w:fill="FBFBFC"/>
        </w:rPr>
        <w:t>ы) обучения</w:t>
      </w:r>
      <w:r w:rsidRPr="00AE2173">
        <w:rPr>
          <w:sz w:val="28"/>
          <w:shd w:val="clear" w:color="auto" w:fill="FBFBFC"/>
        </w:rPr>
        <w:t xml:space="preserve">: </w:t>
      </w:r>
      <w:r w:rsidRPr="00AE2173">
        <w:rPr>
          <w:sz w:val="28"/>
        </w:rPr>
        <w:t>очная.</w:t>
      </w:r>
    </w:p>
    <w:p w:rsidR="004E4609" w:rsidRDefault="00B943EA" w:rsidP="000B4CCF">
      <w:pPr>
        <w:rPr>
          <w:b/>
          <w:sz w:val="28"/>
          <w:shd w:val="clear" w:color="auto" w:fill="FBFBFC"/>
        </w:rPr>
      </w:pPr>
      <w:r w:rsidRPr="00AE2173">
        <w:rPr>
          <w:b/>
          <w:sz w:val="28"/>
        </w:rPr>
        <w:t>Особенности организации образовательного процесса:</w:t>
      </w:r>
    </w:p>
    <w:p w:rsidR="00AE2173" w:rsidRPr="00AE2173" w:rsidRDefault="00B943EA" w:rsidP="002F2EEC">
      <w:pPr>
        <w:jc w:val="both"/>
        <w:rPr>
          <w:sz w:val="28"/>
        </w:rPr>
      </w:pPr>
      <w:r>
        <w:rPr>
          <w:b/>
          <w:sz w:val="28"/>
        </w:rPr>
        <w:t>Цель программы:</w:t>
      </w:r>
      <w:r>
        <w:rPr>
          <w:sz w:val="28"/>
        </w:rPr>
        <w:t xml:space="preserve"> </w:t>
      </w:r>
      <w:r w:rsidR="00F63B19">
        <w:rPr>
          <w:sz w:val="28"/>
        </w:rPr>
        <w:t>Развитие логического и креативного мышления ребенка</w:t>
      </w:r>
      <w:r w:rsidR="00AE2173" w:rsidRPr="00AE2173">
        <w:rPr>
          <w:sz w:val="28"/>
        </w:rPr>
        <w:t xml:space="preserve"> через развивающие игры  В.В. </w:t>
      </w:r>
      <w:proofErr w:type="spellStart"/>
      <w:r w:rsidR="00AE2173" w:rsidRPr="00AE2173">
        <w:rPr>
          <w:sz w:val="28"/>
        </w:rPr>
        <w:t>Воскобовича</w:t>
      </w:r>
      <w:proofErr w:type="spellEnd"/>
      <w:r w:rsidR="00AE2173" w:rsidRPr="00AE2173">
        <w:rPr>
          <w:sz w:val="28"/>
        </w:rPr>
        <w:t>.</w:t>
      </w:r>
    </w:p>
    <w:p w:rsidR="004E4609" w:rsidRDefault="00B943EA" w:rsidP="002F2EEC">
      <w:pPr>
        <w:jc w:val="both"/>
        <w:rPr>
          <w:sz w:val="28"/>
          <w:highlight w:val="yellow"/>
        </w:rPr>
      </w:pPr>
      <w:r>
        <w:rPr>
          <w:b/>
          <w:sz w:val="28"/>
        </w:rPr>
        <w:t>Задачи программы</w:t>
      </w:r>
      <w:r>
        <w:rPr>
          <w:sz w:val="28"/>
        </w:rPr>
        <w:t>:</w:t>
      </w:r>
      <w:bookmarkStart w:id="12" w:name="_Hlk72234786"/>
      <w:r>
        <w:rPr>
          <w:sz w:val="28"/>
        </w:rPr>
        <w:t xml:space="preserve"> </w:t>
      </w:r>
      <w:bookmarkEnd w:id="12"/>
    </w:p>
    <w:p w:rsidR="00AE2173" w:rsidRPr="00AE2173" w:rsidRDefault="00693762" w:rsidP="002F2EEC">
      <w:pPr>
        <w:jc w:val="both"/>
        <w:rPr>
          <w:b/>
          <w:sz w:val="28"/>
        </w:rPr>
      </w:pPr>
      <w:r>
        <w:rPr>
          <w:b/>
          <w:sz w:val="28"/>
        </w:rPr>
        <w:t>Развивающие</w:t>
      </w:r>
      <w:r w:rsidR="00AE2173" w:rsidRPr="00AE2173">
        <w:rPr>
          <w:b/>
          <w:sz w:val="28"/>
        </w:rPr>
        <w:t>:</w:t>
      </w:r>
    </w:p>
    <w:p w:rsidR="00AE2173" w:rsidRPr="00AE2173" w:rsidRDefault="00AE2173" w:rsidP="002F2EEC">
      <w:pPr>
        <w:ind w:firstLine="709"/>
        <w:jc w:val="both"/>
        <w:rPr>
          <w:sz w:val="28"/>
        </w:rPr>
      </w:pPr>
      <w:r w:rsidRPr="00AE2173">
        <w:rPr>
          <w:sz w:val="28"/>
        </w:rPr>
        <w:t>-развитие у ребёнка познавательного интереса, желания и потребности узнать новое;</w:t>
      </w:r>
    </w:p>
    <w:p w:rsidR="00AE2173" w:rsidRPr="00AE2173" w:rsidRDefault="00AE2173" w:rsidP="002F2EEC">
      <w:pPr>
        <w:ind w:firstLine="709"/>
        <w:jc w:val="both"/>
        <w:rPr>
          <w:sz w:val="28"/>
        </w:rPr>
      </w:pPr>
      <w:r w:rsidRPr="00AE2173">
        <w:rPr>
          <w:sz w:val="28"/>
        </w:rPr>
        <w:t xml:space="preserve">-развитие воображения, </w:t>
      </w:r>
      <w:r w:rsidR="00E80993">
        <w:rPr>
          <w:sz w:val="28"/>
        </w:rPr>
        <w:t xml:space="preserve">логики и </w:t>
      </w:r>
      <w:r w:rsidRPr="00AE2173">
        <w:rPr>
          <w:sz w:val="28"/>
        </w:rPr>
        <w:t>креативности мышления (умения гибко, оригинально мыслить, видеть обыкновенный объект под новым углом зрения);</w:t>
      </w:r>
    </w:p>
    <w:p w:rsidR="00AE2173" w:rsidRPr="00AE2173" w:rsidRDefault="00AE2173" w:rsidP="002F2EEC">
      <w:pPr>
        <w:ind w:firstLine="709"/>
        <w:jc w:val="both"/>
        <w:rPr>
          <w:sz w:val="28"/>
        </w:rPr>
      </w:pPr>
      <w:r w:rsidRPr="00AE2173">
        <w:rPr>
          <w:sz w:val="28"/>
        </w:rPr>
        <w:t>-формирование базисных представлений</w:t>
      </w:r>
      <w:r w:rsidR="00E80993">
        <w:rPr>
          <w:sz w:val="28"/>
        </w:rPr>
        <w:t xml:space="preserve"> </w:t>
      </w:r>
      <w:bookmarkStart w:id="13" w:name="_GoBack"/>
      <w:bookmarkEnd w:id="13"/>
      <w:r w:rsidRPr="00AE2173">
        <w:rPr>
          <w:sz w:val="28"/>
        </w:rPr>
        <w:t>(об окружающем мире, математических), речевых умений;</w:t>
      </w:r>
    </w:p>
    <w:p w:rsidR="00AE2173" w:rsidRPr="00AE2173" w:rsidRDefault="00AE2173" w:rsidP="002F2EEC">
      <w:pPr>
        <w:ind w:firstLine="709"/>
        <w:jc w:val="both"/>
        <w:rPr>
          <w:sz w:val="28"/>
        </w:rPr>
      </w:pPr>
      <w:r w:rsidRPr="00AE2173">
        <w:rPr>
          <w:sz w:val="28"/>
        </w:rPr>
        <w:t>-построение педагогического процесса, способствующего интеллектуально – творческому развитию детей в игре;</w:t>
      </w:r>
    </w:p>
    <w:p w:rsidR="00AE2173" w:rsidRPr="00AE2173" w:rsidRDefault="00693762" w:rsidP="002F2EEC">
      <w:pPr>
        <w:jc w:val="both"/>
        <w:rPr>
          <w:b/>
          <w:sz w:val="28"/>
        </w:rPr>
      </w:pPr>
      <w:r>
        <w:rPr>
          <w:b/>
          <w:sz w:val="28"/>
        </w:rPr>
        <w:t>Обучающие</w:t>
      </w:r>
      <w:r w:rsidR="00AE2173" w:rsidRPr="00AE2173">
        <w:rPr>
          <w:b/>
          <w:sz w:val="28"/>
        </w:rPr>
        <w:t>:</w:t>
      </w:r>
    </w:p>
    <w:p w:rsidR="00AE2173" w:rsidRPr="00AE2173" w:rsidRDefault="00AE2173" w:rsidP="002F2EEC">
      <w:pPr>
        <w:ind w:firstLine="709"/>
        <w:jc w:val="both"/>
        <w:rPr>
          <w:sz w:val="28"/>
        </w:rPr>
      </w:pPr>
      <w:r w:rsidRPr="00AE2173">
        <w:rPr>
          <w:sz w:val="28"/>
        </w:rPr>
        <w:t>-совершенствовать у детей процессы анализа, сравнения и синтеза, воображения и памяти;</w:t>
      </w:r>
    </w:p>
    <w:p w:rsidR="00AE2173" w:rsidRPr="00AE2173" w:rsidRDefault="00AE2173" w:rsidP="002F2EEC">
      <w:pPr>
        <w:ind w:firstLine="709"/>
        <w:jc w:val="both"/>
        <w:rPr>
          <w:sz w:val="28"/>
        </w:rPr>
      </w:pPr>
      <w:r w:rsidRPr="00AE2173">
        <w:rPr>
          <w:sz w:val="28"/>
        </w:rPr>
        <w:t>-способствовать накоплению детского познавательно-творческого опыта через практическую деятельность;</w:t>
      </w:r>
    </w:p>
    <w:p w:rsidR="00AE2173" w:rsidRPr="00AE2173" w:rsidRDefault="00AE2173" w:rsidP="002F2EEC">
      <w:pPr>
        <w:ind w:firstLine="709"/>
        <w:jc w:val="both"/>
        <w:rPr>
          <w:sz w:val="28"/>
        </w:rPr>
      </w:pPr>
      <w:r w:rsidRPr="00AE2173">
        <w:rPr>
          <w:sz w:val="28"/>
        </w:rPr>
        <w:t>-поощрять проявление детьми самостоятельности, инициативности, стремления к самоорганизации в разных видах деятельности.</w:t>
      </w:r>
    </w:p>
    <w:p w:rsidR="00AE2173" w:rsidRPr="00AE2173" w:rsidRDefault="00693762" w:rsidP="002F2EEC">
      <w:pPr>
        <w:jc w:val="both"/>
        <w:rPr>
          <w:b/>
          <w:sz w:val="28"/>
        </w:rPr>
      </w:pPr>
      <w:r>
        <w:rPr>
          <w:b/>
          <w:sz w:val="28"/>
        </w:rPr>
        <w:t>Воспитывающие</w:t>
      </w:r>
      <w:r w:rsidR="00AE2173" w:rsidRPr="00AE2173">
        <w:rPr>
          <w:b/>
          <w:sz w:val="28"/>
        </w:rPr>
        <w:t>:</w:t>
      </w:r>
    </w:p>
    <w:p w:rsidR="00AE2173" w:rsidRDefault="00AE2173" w:rsidP="002F2EEC">
      <w:pPr>
        <w:ind w:firstLine="709"/>
        <w:jc w:val="both"/>
        <w:rPr>
          <w:sz w:val="28"/>
        </w:rPr>
      </w:pPr>
      <w:r w:rsidRPr="00AE2173">
        <w:rPr>
          <w:sz w:val="28"/>
        </w:rPr>
        <w:t>-создавать условия для становления элементов коммуникативной культуры – умения слушать друг друга и договариваться между собой в процессе решения различных задач.</w:t>
      </w:r>
    </w:p>
    <w:p w:rsidR="00AE2173" w:rsidRDefault="00AE2173" w:rsidP="00947BA0">
      <w:pPr>
        <w:ind w:firstLine="709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sz w:val="28"/>
          <w:highlight w:val="yellow"/>
        </w:rPr>
      </w:pPr>
    </w:p>
    <w:p w:rsidR="00AE2173" w:rsidRDefault="00AE2173" w:rsidP="00AE2173">
      <w:pPr>
        <w:ind w:firstLine="709"/>
        <w:jc w:val="both"/>
        <w:rPr>
          <w:b/>
          <w:sz w:val="24"/>
          <w:highlight w:val="white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>СОДЕРЖАНИЕ ПРОГРАММЫ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lastRenderedPageBreak/>
        <w:t xml:space="preserve">Основа интеллекта человека, его сенсорный опыт закладывается в первые годы жизни ребенка. В дошкольном детстве происходит становление первых форм абстракции, обобщение простых умозаключений, переход от практического мышления к </w:t>
      </w:r>
      <w:proofErr w:type="gramStart"/>
      <w:r w:rsidRPr="00947BA0">
        <w:rPr>
          <w:sz w:val="28"/>
          <w:highlight w:val="white"/>
        </w:rPr>
        <w:t>логическому</w:t>
      </w:r>
      <w:proofErr w:type="gramEnd"/>
      <w:r w:rsidRPr="00947BA0">
        <w:rPr>
          <w:sz w:val="28"/>
          <w:highlight w:val="white"/>
        </w:rPr>
        <w:t>, развитие восприятия, внимания, памяти, воображения.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Это обусловлено тем, что у детей раннего и дошкольного возраста совершенствуется работа всех анализаторов. Осуществляется формирование и функциональная дифференциация отдельных участков коры головного мозга, связи между ними и движениями рук.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Интеллектуальные способности детей дошкольного возраста развиваются лучше, если придерживаться в работе, как считают психологи, принципа высокого уровня трудностей.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Обучение лучше осуществлять в естественном, самом привлекательном виде деятельности – игре. В процессе игры развиваются - планирование, умение анализировать результаты, воображение и др. Несомненным достоинством игры является и внутренний характер мотивации. Дети играют потому, что им нравится сам игровой процесс.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Использование развивающих игр в педагогическом процессе позволяет перестроить образовательную деятельность, перейти от обычных, привычных для детей, занятий к познавательной игровой деятельности.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 xml:space="preserve">Развивающих игр </w:t>
      </w:r>
      <w:proofErr w:type="spellStart"/>
      <w:r w:rsidRPr="00947BA0">
        <w:rPr>
          <w:sz w:val="28"/>
          <w:highlight w:val="white"/>
        </w:rPr>
        <w:t>Воскобовича</w:t>
      </w:r>
      <w:proofErr w:type="spellEnd"/>
      <w:r w:rsidRPr="00947BA0">
        <w:rPr>
          <w:sz w:val="28"/>
          <w:highlight w:val="white"/>
        </w:rPr>
        <w:t xml:space="preserve"> много. Среди самых популярных можно выделить: </w:t>
      </w:r>
      <w:proofErr w:type="gramStart"/>
      <w:r w:rsidRPr="00947BA0">
        <w:rPr>
          <w:sz w:val="28"/>
          <w:highlight w:val="white"/>
        </w:rPr>
        <w:t xml:space="preserve">«Двухцветный и четырехцветный квадраты», </w:t>
      </w:r>
      <w:proofErr w:type="spellStart"/>
      <w:r w:rsidRPr="00947BA0">
        <w:rPr>
          <w:sz w:val="28"/>
          <w:highlight w:val="white"/>
        </w:rPr>
        <w:t>Игровизор</w:t>
      </w:r>
      <w:proofErr w:type="spellEnd"/>
      <w:r w:rsidRPr="00947BA0">
        <w:rPr>
          <w:sz w:val="28"/>
          <w:highlight w:val="white"/>
        </w:rPr>
        <w:t>, «Прозрачный квадрат», «</w:t>
      </w:r>
      <w:proofErr w:type="spellStart"/>
      <w:r w:rsidRPr="00947BA0">
        <w:rPr>
          <w:sz w:val="28"/>
          <w:highlight w:val="white"/>
        </w:rPr>
        <w:t>Геоконт</w:t>
      </w:r>
      <w:proofErr w:type="spellEnd"/>
      <w:r w:rsidRPr="00947BA0">
        <w:rPr>
          <w:sz w:val="28"/>
          <w:highlight w:val="white"/>
        </w:rPr>
        <w:t>», «Чудо – крестики», «Конструктор букв», «Чудо-цветик», «Шнур-затейник», «Лого-формочки», "</w:t>
      </w:r>
      <w:proofErr w:type="spellStart"/>
      <w:r w:rsidRPr="00947BA0">
        <w:rPr>
          <w:sz w:val="28"/>
          <w:highlight w:val="white"/>
        </w:rPr>
        <w:t>Коврограф</w:t>
      </w:r>
      <w:proofErr w:type="spellEnd"/>
      <w:r w:rsidRPr="00947BA0">
        <w:rPr>
          <w:sz w:val="28"/>
          <w:highlight w:val="white"/>
        </w:rPr>
        <w:t xml:space="preserve"> "Ларчик" и другие.</w:t>
      </w:r>
      <w:proofErr w:type="gramEnd"/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 Каждая игра имеет свои отличительные конструктивные элементы, решает определенные образовательные задачи. Все игры рассчитаны на широкий возрастной диапазон. Они привлекают своей красочностью, яркостью, вводимыми забавными игровыми персонажами:  например: в «</w:t>
      </w:r>
      <w:proofErr w:type="spellStart"/>
      <w:r w:rsidRPr="00947BA0">
        <w:rPr>
          <w:sz w:val="28"/>
          <w:highlight w:val="white"/>
        </w:rPr>
        <w:t>Геоконте</w:t>
      </w:r>
      <w:proofErr w:type="spellEnd"/>
      <w:r w:rsidRPr="00947BA0">
        <w:rPr>
          <w:sz w:val="28"/>
          <w:highlight w:val="white"/>
        </w:rPr>
        <w:t xml:space="preserve">» – малыш Гео и паук </w:t>
      </w:r>
      <w:proofErr w:type="spellStart"/>
      <w:r w:rsidRPr="00947BA0">
        <w:rPr>
          <w:sz w:val="28"/>
          <w:highlight w:val="white"/>
        </w:rPr>
        <w:t>Юк</w:t>
      </w:r>
      <w:proofErr w:type="spellEnd"/>
      <w:r w:rsidRPr="00947BA0">
        <w:rPr>
          <w:sz w:val="28"/>
          <w:highlight w:val="white"/>
        </w:rPr>
        <w:t xml:space="preserve">, в «Прозрачном квадрате» – </w:t>
      </w:r>
      <w:proofErr w:type="spellStart"/>
      <w:r w:rsidRPr="00947BA0">
        <w:rPr>
          <w:sz w:val="28"/>
          <w:highlight w:val="white"/>
        </w:rPr>
        <w:t>Незримка</w:t>
      </w:r>
      <w:proofErr w:type="spellEnd"/>
      <w:r w:rsidRPr="00947BA0">
        <w:rPr>
          <w:sz w:val="28"/>
          <w:highlight w:val="white"/>
        </w:rPr>
        <w:t xml:space="preserve"> </w:t>
      </w:r>
      <w:proofErr w:type="spellStart"/>
      <w:r w:rsidRPr="00947BA0">
        <w:rPr>
          <w:sz w:val="28"/>
          <w:highlight w:val="white"/>
        </w:rPr>
        <w:t>Всюсь</w:t>
      </w:r>
      <w:proofErr w:type="spellEnd"/>
      <w:r w:rsidRPr="00947BA0">
        <w:rPr>
          <w:sz w:val="28"/>
          <w:highlight w:val="white"/>
        </w:rPr>
        <w:t xml:space="preserve">, ворон Метр, в «Волшебной восьмерке» – попугаи </w:t>
      </w:r>
      <w:proofErr w:type="spellStart"/>
      <w:r w:rsidRPr="00947BA0">
        <w:rPr>
          <w:sz w:val="28"/>
          <w:highlight w:val="white"/>
        </w:rPr>
        <w:t>Эник</w:t>
      </w:r>
      <w:proofErr w:type="spellEnd"/>
      <w:r w:rsidRPr="00947BA0">
        <w:rPr>
          <w:sz w:val="28"/>
          <w:highlight w:val="white"/>
        </w:rPr>
        <w:t xml:space="preserve"> и </w:t>
      </w:r>
      <w:proofErr w:type="spellStart"/>
      <w:r w:rsidRPr="00947BA0">
        <w:rPr>
          <w:sz w:val="28"/>
          <w:highlight w:val="white"/>
        </w:rPr>
        <w:t>Беник</w:t>
      </w:r>
      <w:proofErr w:type="spellEnd"/>
      <w:r w:rsidRPr="00947BA0">
        <w:rPr>
          <w:sz w:val="28"/>
          <w:highlight w:val="white"/>
        </w:rPr>
        <w:t xml:space="preserve"> и т.д.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 xml:space="preserve">Использовать игры В. </w:t>
      </w:r>
      <w:proofErr w:type="spellStart"/>
      <w:r w:rsidRPr="00947BA0">
        <w:rPr>
          <w:sz w:val="28"/>
          <w:highlight w:val="white"/>
        </w:rPr>
        <w:t>Воскобовича</w:t>
      </w:r>
      <w:proofErr w:type="spellEnd"/>
      <w:r w:rsidRPr="00947BA0">
        <w:rPr>
          <w:sz w:val="28"/>
          <w:highlight w:val="white"/>
        </w:rPr>
        <w:t xml:space="preserve"> можно как  в НОД (2-х и 4-х цветные квадраты </w:t>
      </w:r>
      <w:proofErr w:type="spellStart"/>
      <w:r w:rsidRPr="00947BA0">
        <w:rPr>
          <w:sz w:val="28"/>
          <w:highlight w:val="white"/>
        </w:rPr>
        <w:t>Воскобовича</w:t>
      </w:r>
      <w:proofErr w:type="spellEnd"/>
      <w:r w:rsidRPr="00947BA0">
        <w:rPr>
          <w:sz w:val="28"/>
          <w:highlight w:val="white"/>
        </w:rPr>
        <w:t>, прозрачные льдинки, «</w:t>
      </w:r>
      <w:proofErr w:type="spellStart"/>
      <w:r w:rsidRPr="00947BA0">
        <w:rPr>
          <w:sz w:val="28"/>
          <w:highlight w:val="white"/>
        </w:rPr>
        <w:t>Игровизоры</w:t>
      </w:r>
      <w:proofErr w:type="spellEnd"/>
      <w:r w:rsidRPr="00947BA0">
        <w:rPr>
          <w:sz w:val="28"/>
          <w:highlight w:val="white"/>
        </w:rPr>
        <w:t>» и другие</w:t>
      </w:r>
      <w:proofErr w:type="gramStart"/>
      <w:r w:rsidRPr="00947BA0">
        <w:rPr>
          <w:sz w:val="28"/>
          <w:highlight w:val="white"/>
        </w:rPr>
        <w:t xml:space="preserve"> )</w:t>
      </w:r>
      <w:proofErr w:type="gramEnd"/>
      <w:r w:rsidRPr="00947BA0">
        <w:rPr>
          <w:sz w:val="28"/>
          <w:highlight w:val="white"/>
        </w:rPr>
        <w:t>, так и в самостоятельной деятельности, индивидуальной работе («Шнур-затейник», «Лого-формочки», «Лого-крестики», «Кораблик «Брызг-Брызг», «Чудо-цветик» и другие).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Знакомить детей с играми можно с младшей группы.  Чтобы игры не надоедали, их надо брать ненавязчиво и не каждый день.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 xml:space="preserve">Игра с 2-х цветным квадратом </w:t>
      </w:r>
      <w:proofErr w:type="spellStart"/>
      <w:r w:rsidRPr="00947BA0">
        <w:rPr>
          <w:sz w:val="28"/>
          <w:highlight w:val="white"/>
        </w:rPr>
        <w:t>Воскобовича</w:t>
      </w:r>
      <w:proofErr w:type="spellEnd"/>
      <w:r w:rsidRPr="00947BA0">
        <w:rPr>
          <w:sz w:val="28"/>
          <w:highlight w:val="white"/>
        </w:rPr>
        <w:t xml:space="preserve"> помогает детям усвоить разные  геометрические формы, основные цвета, учит ориентироваться в размере геометрических фигур, в </w:t>
      </w:r>
      <w:proofErr w:type="spellStart"/>
      <w:r w:rsidRPr="00947BA0">
        <w:rPr>
          <w:sz w:val="28"/>
          <w:highlight w:val="white"/>
        </w:rPr>
        <w:t>микропространстве</w:t>
      </w:r>
      <w:proofErr w:type="spellEnd"/>
      <w:r w:rsidRPr="00947BA0">
        <w:rPr>
          <w:sz w:val="28"/>
          <w:highlight w:val="white"/>
        </w:rPr>
        <w:t xml:space="preserve"> (в дальнейшем на листе бумаги, в тетради), конструировать плоскостные и объемные фигуры, развивает логическое мышление, внимание, память, воображение,  творческие способности, мелкую моторику, речь.</w:t>
      </w:r>
    </w:p>
    <w:p w:rsidR="00AE2173" w:rsidRPr="00947BA0" w:rsidRDefault="00AE2173" w:rsidP="002F2EEC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 xml:space="preserve">«Знакомимся с квадратом» (обведи меня пальчиком, пройди по сторонам квадратика, найди уголки, спустись по треугольникам сверху вниз, поднимись </w:t>
      </w:r>
      <w:r w:rsidRPr="00947BA0">
        <w:rPr>
          <w:sz w:val="28"/>
          <w:highlight w:val="white"/>
        </w:rPr>
        <w:lastRenderedPageBreak/>
        <w:t>на вершину, положи квадрат разными по цвету сторонами, загни уголок и др.);</w:t>
      </w:r>
    </w:p>
    <w:p w:rsidR="00AE2173" w:rsidRPr="00947BA0" w:rsidRDefault="00AE2173" w:rsidP="002F2EEC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«Играем в прятки» (найди спрятанные квадраты меньшего размера, самые маленькие, обведи их  пальчиком);</w:t>
      </w:r>
    </w:p>
    <w:p w:rsidR="00AE2173" w:rsidRPr="00947BA0" w:rsidRDefault="00AE2173" w:rsidP="002F2EEC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«Сложи квадрат» (пополам разными способами). Какие фигуры ты узнаешь? Сложи квадрат, чтобы получился большой, маленький треугольник, прямоугольник, квадрат;</w:t>
      </w:r>
    </w:p>
    <w:p w:rsidR="00AE2173" w:rsidRPr="00947BA0" w:rsidRDefault="00AE2173" w:rsidP="002F2EEC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«Путешествие в квадрате» (пройдись по дорогам-диагоналям, знакомство с центром, путешествие из центра в уголки по разным дорожкам)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Затем познакомить детей  со способами конструирования. Здесь важно им объяснить правильный алгоритм складывания двух базовых форм: треугольник и прямоугольник и далее «ежик» и «мышка», на основе которых получаются другие фигуры.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Чтобы дети легче запомнили, что «ежик» складывается из треугольника, а «мышка» из прямоугольника (а они должны получиться определенного цвета).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Здесь помогут следующие сказки: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«ЁЖИК»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 «Однажды осенью Ваня с мамой отправились в лес. Взяли с собой большую корзинку и стали собирать грибы. Около березки нашел Ваня подберезовик, около осинки – подосиновик, на пенечке  - опята. Присмотрелся -  стоит под деревцем в  траве красный грибок, хотел его сорвать, а он сложился пополам и превратился в зеленый треугольный листочек. А потом спрятал свой верхний уголок вовнутрь и побежал. Оказался это не грибок, а ежик.  И не найти теперь ежика в траве, стал он таким же зеленым, как травка».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«МЫШКА»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 xml:space="preserve">«Вы знаете, что все мыши очень любят сыр и очень боятся котов.  Однажды мышка вылезла из своей норки, пробралась на кухню, чтобы полакомиться. На зеленом квадратном столе лежала прямоугольная в красной пленке головка сыра. Мышка вскарабкалась на сыр и стала обгрызать его верхний правый уголок (спрячем его вовнутрь). Наелась, посмотрела она на оставшийся сыр, а он стал похож на мышку с таким же носиком, только красную. Тогда вымазала мышка свою шерстку в красной краске, что стояла у Вани на столе, и стала такая же, как сыр красная. Пусть теперь кот отличит настоящую мышь от </w:t>
      </w:r>
      <w:proofErr w:type="gramStart"/>
      <w:r w:rsidRPr="00947BA0">
        <w:rPr>
          <w:sz w:val="28"/>
          <w:highlight w:val="white"/>
        </w:rPr>
        <w:t>сырной</w:t>
      </w:r>
      <w:proofErr w:type="gramEnd"/>
      <w:r w:rsidRPr="00947BA0">
        <w:rPr>
          <w:sz w:val="28"/>
          <w:highlight w:val="white"/>
        </w:rPr>
        <w:t>!»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На каждый алгоритм сложения можно придумать свою сказочную историю. Например, такую…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«КАК МЫШКА В РЫБКУ ПРЕВРАТИЛАСЬ»</w:t>
      </w:r>
    </w:p>
    <w:p w:rsidR="00AE2173" w:rsidRPr="00947BA0" w:rsidRDefault="00AE2173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white"/>
        </w:rPr>
      </w:pPr>
      <w:r w:rsidRPr="00947BA0">
        <w:rPr>
          <w:sz w:val="28"/>
          <w:highlight w:val="white"/>
        </w:rPr>
        <w:t>«Летом мышка подружилась с лягушкой, которая жила в пруду. Они играли, веселились, прыгали на  полянке. Вот и говорит лягушка мышке: «Я с тобой прыгаю, играю, а ты со мной поплавай!». «Как же я поплыву? Я не умею плавать!» - ответила мышка. Огорчилась лягушка. «А давай превратим тебя в рыбку», - сказала она. «Загни свой хвостик на «квадратик», потом под «квадратик», а теперь сложи хвостик зеленый вовнутрь и плыви!». Превратилась мышка в рыбку и стала с лягушкой плавать в пруду».</w:t>
      </w:r>
    </w:p>
    <w:p w:rsidR="004E4609" w:rsidRPr="00947BA0" w:rsidRDefault="004E4609" w:rsidP="00947BA0">
      <w:pPr>
        <w:widowControl w:val="0"/>
        <w:tabs>
          <w:tab w:val="left" w:pos="284"/>
          <w:tab w:val="left" w:pos="851"/>
        </w:tabs>
        <w:ind w:firstLine="567"/>
        <w:rPr>
          <w:sz w:val="28"/>
          <w:highlight w:val="white"/>
        </w:rPr>
      </w:pPr>
    </w:p>
    <w:p w:rsidR="00D60D27" w:rsidRDefault="00D60D27" w:rsidP="00947BA0">
      <w:pPr>
        <w:widowControl w:val="0"/>
        <w:tabs>
          <w:tab w:val="left" w:pos="284"/>
          <w:tab w:val="left" w:pos="851"/>
        </w:tabs>
        <w:rPr>
          <w:sz w:val="28"/>
        </w:rPr>
      </w:pPr>
    </w:p>
    <w:p w:rsidR="00947BA0" w:rsidRDefault="00947BA0" w:rsidP="00947BA0">
      <w:pPr>
        <w:widowControl w:val="0"/>
        <w:tabs>
          <w:tab w:val="left" w:pos="284"/>
          <w:tab w:val="left" w:pos="851"/>
        </w:tabs>
        <w:rPr>
          <w:sz w:val="24"/>
        </w:rPr>
      </w:pPr>
    </w:p>
    <w:p w:rsidR="00D60D27" w:rsidRDefault="00D60D27">
      <w:pPr>
        <w:widowControl w:val="0"/>
        <w:tabs>
          <w:tab w:val="left" w:pos="284"/>
          <w:tab w:val="left" w:pos="851"/>
        </w:tabs>
        <w:jc w:val="center"/>
        <w:rPr>
          <w:sz w:val="24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743"/>
        <w:gridCol w:w="984"/>
        <w:gridCol w:w="1019"/>
        <w:gridCol w:w="1330"/>
        <w:gridCol w:w="2664"/>
      </w:tblGrid>
      <w:tr w:rsidR="004E4609">
        <w:trPr>
          <w:trHeight w:val="37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D60D27" w:rsidRDefault="00B943EA">
            <w:pPr>
              <w:jc w:val="center"/>
              <w:rPr>
                <w:b/>
                <w:sz w:val="24"/>
                <w:szCs w:val="24"/>
              </w:rPr>
            </w:pPr>
            <w:r w:rsidRPr="00D60D27">
              <w:rPr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 / контроля</w:t>
            </w:r>
          </w:p>
        </w:tc>
      </w:tr>
      <w:tr w:rsidR="004E4609">
        <w:trPr>
          <w:trHeight w:val="55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/>
        </w:tc>
        <w:tc>
          <w:tcPr>
            <w:tcW w:w="3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D60D27" w:rsidRDefault="004E4609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/>
        </w:tc>
      </w:tr>
      <w:tr w:rsidR="004E4609" w:rsidTr="00D60D27">
        <w:trPr>
          <w:trHeight w:val="38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D60D27" w:rsidP="00D60D27">
            <w:pPr>
              <w:rPr>
                <w:color w:val="FF0000"/>
                <w:sz w:val="24"/>
              </w:rPr>
            </w:pPr>
            <w:r w:rsidRPr="00D60D27">
              <w:rPr>
                <w:color w:val="auto"/>
                <w:sz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D60D27" w:rsidRDefault="00D60D27">
            <w:pPr>
              <w:rPr>
                <w:color w:val="FF0000"/>
                <w:sz w:val="24"/>
                <w:szCs w:val="24"/>
              </w:rPr>
            </w:pPr>
            <w:r w:rsidRPr="00D60D27">
              <w:rPr>
                <w:sz w:val="24"/>
                <w:szCs w:val="24"/>
              </w:rPr>
              <w:t xml:space="preserve">В гостях у </w:t>
            </w:r>
            <w:proofErr w:type="gramStart"/>
            <w:r w:rsidRPr="00D60D27">
              <w:rPr>
                <w:sz w:val="24"/>
                <w:szCs w:val="24"/>
              </w:rPr>
              <w:t>зверят</w:t>
            </w:r>
            <w:proofErr w:type="gramEnd"/>
            <w:r w:rsidRPr="00D60D27">
              <w:rPr>
                <w:sz w:val="24"/>
                <w:szCs w:val="24"/>
              </w:rPr>
              <w:t xml:space="preserve"> </w:t>
            </w:r>
            <w:proofErr w:type="spellStart"/>
            <w:r w:rsidRPr="00D60D27">
              <w:rPr>
                <w:sz w:val="24"/>
                <w:szCs w:val="24"/>
              </w:rPr>
              <w:t>цифроцирка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793D05" w:rsidRDefault="00793D05" w:rsidP="00793D05">
            <w:pPr>
              <w:rPr>
                <w:color w:val="auto"/>
                <w:sz w:val="24"/>
              </w:rPr>
            </w:pPr>
            <w:r w:rsidRPr="00793D05">
              <w:rPr>
                <w:color w:val="auto"/>
                <w:sz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793D05" w:rsidRDefault="00793D05" w:rsidP="00793D05">
            <w:pPr>
              <w:rPr>
                <w:color w:val="auto"/>
                <w:sz w:val="24"/>
              </w:rPr>
            </w:pPr>
            <w:r w:rsidRPr="00793D05">
              <w:rPr>
                <w:color w:val="auto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793D05" w:rsidRDefault="00793D05" w:rsidP="00793D05">
            <w:pPr>
              <w:rPr>
                <w:color w:val="auto"/>
                <w:sz w:val="24"/>
              </w:rPr>
            </w:pPr>
            <w:r w:rsidRPr="00793D05">
              <w:rPr>
                <w:color w:val="auto"/>
                <w:sz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793D05" w:rsidRDefault="00D60D27">
            <w:pPr>
              <w:rPr>
                <w:color w:val="FF0000"/>
                <w:sz w:val="24"/>
              </w:rPr>
            </w:pPr>
            <w:r w:rsidRPr="00793D05">
              <w:rPr>
                <w:sz w:val="24"/>
              </w:rPr>
              <w:t>беседа - игра</w:t>
            </w:r>
          </w:p>
        </w:tc>
      </w:tr>
      <w:tr w:rsidR="004E4609" w:rsidTr="00D60D27">
        <w:trPr>
          <w:trHeight w:val="3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793D05" w:rsidRDefault="00793D05" w:rsidP="00793D05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793D05" w:rsidP="00793D05">
            <w:pPr>
              <w:rPr>
                <w:color w:val="FF0000"/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Геоконт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793D05" w:rsidRDefault="00793D05" w:rsidP="00793D05">
            <w:pPr>
              <w:rPr>
                <w:color w:val="auto"/>
                <w:sz w:val="24"/>
              </w:rPr>
            </w:pPr>
            <w:r w:rsidRPr="00793D05">
              <w:rPr>
                <w:color w:val="auto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793D05" w:rsidRDefault="00793D05" w:rsidP="00793D05">
            <w:pPr>
              <w:rPr>
                <w:color w:val="auto"/>
                <w:sz w:val="24"/>
              </w:rPr>
            </w:pPr>
            <w:r w:rsidRPr="00793D05">
              <w:rPr>
                <w:color w:val="auto"/>
                <w:sz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793D05" w:rsidRDefault="00793D05" w:rsidP="00793D05">
            <w:pPr>
              <w:rPr>
                <w:color w:val="auto"/>
                <w:sz w:val="24"/>
              </w:rPr>
            </w:pPr>
            <w:r w:rsidRPr="00793D05">
              <w:rPr>
                <w:color w:val="auto"/>
                <w:sz w:val="24"/>
              </w:rPr>
              <w:t>1,5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793D05" w:rsidRDefault="00793D05">
            <w:pPr>
              <w:rPr>
                <w:color w:val="FF0000"/>
                <w:sz w:val="24"/>
              </w:rPr>
            </w:pPr>
            <w:r w:rsidRPr="00793D05">
              <w:rPr>
                <w:sz w:val="24"/>
              </w:rPr>
              <w:t>беседа - игра</w:t>
            </w:r>
          </w:p>
        </w:tc>
      </w:tr>
      <w:tr w:rsidR="004E4609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>
            <w:pPr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793D05" w:rsidP="00793D0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793D05" w:rsidP="00793D05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793D05" w:rsidP="00793D05">
            <w:pPr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>
            <w:pPr>
              <w:rPr>
                <w:sz w:val="24"/>
              </w:rPr>
            </w:pPr>
          </w:p>
        </w:tc>
      </w:tr>
    </w:tbl>
    <w:p w:rsidR="004E460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i/>
          <w:sz w:val="28"/>
        </w:rPr>
      </w:pPr>
    </w:p>
    <w:p w:rsidR="00793D05" w:rsidRDefault="00793D05" w:rsidP="00793D05">
      <w:pPr>
        <w:widowControl w:val="0"/>
        <w:tabs>
          <w:tab w:val="left" w:pos="284"/>
          <w:tab w:val="left" w:pos="851"/>
        </w:tabs>
        <w:jc w:val="both"/>
        <w:rPr>
          <w:i/>
          <w:sz w:val="28"/>
        </w:rPr>
      </w:pPr>
    </w:p>
    <w:p w:rsidR="004E4609" w:rsidRDefault="00B943EA" w:rsidP="002F2EEC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Содержание учебного плана</w:t>
      </w:r>
    </w:p>
    <w:p w:rsidR="00D60D27" w:rsidRPr="00D60D27" w:rsidRDefault="00B943EA" w:rsidP="002F2EEC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b/>
          <w:sz w:val="28"/>
        </w:rPr>
        <w:t>Раздел 1.</w:t>
      </w:r>
      <w:r w:rsidR="00793D05" w:rsidRPr="000B4CCF">
        <w:rPr>
          <w:b/>
          <w:sz w:val="28"/>
        </w:rPr>
        <w:t xml:space="preserve">В гостях у </w:t>
      </w:r>
      <w:proofErr w:type="gramStart"/>
      <w:r w:rsidR="00793D05" w:rsidRPr="000B4CCF">
        <w:rPr>
          <w:b/>
          <w:sz w:val="28"/>
        </w:rPr>
        <w:t>зверят</w:t>
      </w:r>
      <w:proofErr w:type="gramEnd"/>
      <w:r w:rsidR="00793D05" w:rsidRPr="000B4CCF">
        <w:rPr>
          <w:b/>
          <w:sz w:val="28"/>
        </w:rPr>
        <w:t xml:space="preserve"> </w:t>
      </w:r>
      <w:proofErr w:type="spellStart"/>
      <w:r w:rsidR="00793D05" w:rsidRPr="000B4CCF">
        <w:rPr>
          <w:b/>
          <w:sz w:val="28"/>
        </w:rPr>
        <w:t>цифроцирка</w:t>
      </w:r>
      <w:proofErr w:type="spellEnd"/>
      <w:r w:rsidR="003021B3" w:rsidRPr="000B4CCF">
        <w:rPr>
          <w:b/>
          <w:sz w:val="28"/>
        </w:rPr>
        <w:t xml:space="preserve"> </w:t>
      </w:r>
      <w:r w:rsidR="00793D05" w:rsidRPr="000B4CCF">
        <w:rPr>
          <w:b/>
          <w:sz w:val="28"/>
        </w:rPr>
        <w:t>(6 ч)</w:t>
      </w:r>
    </w:p>
    <w:p w:rsidR="004E4609" w:rsidRDefault="00D60D27" w:rsidP="002F2EEC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D60D27">
        <w:rPr>
          <w:b/>
          <w:sz w:val="28"/>
        </w:rPr>
        <w:t>Теория:</w:t>
      </w:r>
      <w:r w:rsidRPr="00D60D27">
        <w:rPr>
          <w:sz w:val="28"/>
        </w:rPr>
        <w:t xml:space="preserve"> Организация детской деятельности направлены на развитие творческих  способностей, гибкости и подвижности ума у детей. Проблемные ситуации в игровом сюжете развивают у детей самостоятельность мышления, способность находить решение, иногда нестандартное или фантастическое, и попробовать доказать его правильность. Вопросы «почему» помогают детям устанавливать причинно-следственные связи между предметами и явлениями. В методике используются элементы технологии  ТРИЗ, которые направлены на развитие у детей дошкольного возраста творческого воображения, гибкости мышления, способности видеть знакомый предмет в необычной ситуации, придумывать разные функции, противоположные свойства привычных предметов и явлений. Приемы ТРИЗ придают игровым ситуациям занимательность и дополнительную мотивацию. Взрослый создает чувство внешней и внутренней безопасности, не </w:t>
      </w:r>
      <w:proofErr w:type="gramStart"/>
      <w:r w:rsidRPr="00D60D27">
        <w:rPr>
          <w:sz w:val="28"/>
        </w:rPr>
        <w:t>высказывая отрицательной оценки</w:t>
      </w:r>
      <w:proofErr w:type="gramEnd"/>
      <w:r w:rsidRPr="00D60D27">
        <w:rPr>
          <w:sz w:val="28"/>
        </w:rPr>
        <w:t xml:space="preserve"> и критических замечаний, и ребенок </w:t>
      </w:r>
      <w:r>
        <w:rPr>
          <w:sz w:val="28"/>
        </w:rPr>
        <w:t xml:space="preserve">может свободно высказывать свое </w:t>
      </w:r>
      <w:r w:rsidRPr="00D60D27">
        <w:rPr>
          <w:sz w:val="28"/>
        </w:rPr>
        <w:t>мнение, предлагать варианты решения задачи, выбирать способы действия</w:t>
      </w:r>
      <w:r>
        <w:rPr>
          <w:sz w:val="28"/>
        </w:rPr>
        <w:t>.</w:t>
      </w:r>
    </w:p>
    <w:p w:rsidR="00D60D27" w:rsidRDefault="00693762" w:rsidP="002F2EEC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</w:rPr>
        <w:t>П</w:t>
      </w:r>
      <w:r w:rsidR="00B943EA">
        <w:rPr>
          <w:b/>
          <w:sz w:val="28"/>
        </w:rPr>
        <w:t>рактика:</w:t>
      </w:r>
      <w:r w:rsidR="00B943EA">
        <w:rPr>
          <w:sz w:val="28"/>
        </w:rPr>
        <w:t xml:space="preserve"> </w:t>
      </w:r>
      <w:r w:rsidR="00D60D27" w:rsidRPr="00996502">
        <w:rPr>
          <w:sz w:val="28"/>
          <w:szCs w:val="28"/>
        </w:rPr>
        <w:t>Преодоление ребенком препятствий от лица персонажа</w:t>
      </w:r>
      <w:r w:rsidR="00D60D27">
        <w:rPr>
          <w:sz w:val="28"/>
          <w:szCs w:val="28"/>
        </w:rPr>
        <w:t xml:space="preserve"> </w:t>
      </w:r>
      <w:r w:rsidR="00D60D27" w:rsidRPr="00996502">
        <w:rPr>
          <w:sz w:val="28"/>
          <w:szCs w:val="28"/>
        </w:rPr>
        <w:t>в игровом сюжете и получени</w:t>
      </w:r>
      <w:r w:rsidR="00D60D27">
        <w:rPr>
          <w:sz w:val="28"/>
          <w:szCs w:val="28"/>
        </w:rPr>
        <w:t>е результата на фоне чувства ра</w:t>
      </w:r>
      <w:r w:rsidR="00D60D27" w:rsidRPr="00996502">
        <w:rPr>
          <w:sz w:val="28"/>
          <w:szCs w:val="28"/>
        </w:rPr>
        <w:t>дости и удовлетворения с</w:t>
      </w:r>
      <w:r w:rsidR="00D60D27">
        <w:rPr>
          <w:sz w:val="28"/>
          <w:szCs w:val="28"/>
        </w:rPr>
        <w:t>пособствуют развитию волевой ре</w:t>
      </w:r>
      <w:r w:rsidR="00D60D27" w:rsidRPr="00996502">
        <w:rPr>
          <w:sz w:val="28"/>
          <w:szCs w:val="28"/>
        </w:rPr>
        <w:t>гуляции.</w:t>
      </w:r>
    </w:p>
    <w:p w:rsidR="00793D05" w:rsidRDefault="00793D05" w:rsidP="002F2EEC">
      <w:pPr>
        <w:jc w:val="both"/>
        <w:rPr>
          <w:b/>
          <w:sz w:val="28"/>
        </w:rPr>
      </w:pPr>
      <w:r>
        <w:rPr>
          <w:b/>
          <w:sz w:val="28"/>
        </w:rPr>
        <w:t xml:space="preserve">Раздел 2. </w:t>
      </w:r>
      <w:proofErr w:type="spellStart"/>
      <w:r w:rsidRPr="000B4CCF">
        <w:rPr>
          <w:b/>
          <w:color w:val="auto"/>
          <w:sz w:val="28"/>
        </w:rPr>
        <w:t>Геоконт</w:t>
      </w:r>
      <w:proofErr w:type="spellEnd"/>
      <w:r w:rsidRPr="000B4CCF">
        <w:rPr>
          <w:b/>
          <w:sz w:val="32"/>
        </w:rPr>
        <w:t xml:space="preserve"> </w:t>
      </w:r>
      <w:r w:rsidRPr="000B4CCF">
        <w:rPr>
          <w:b/>
          <w:sz w:val="28"/>
        </w:rPr>
        <w:t>(2ч.)</w:t>
      </w:r>
    </w:p>
    <w:p w:rsidR="00793D05" w:rsidRDefault="00793D05" w:rsidP="002F2EEC">
      <w:pPr>
        <w:jc w:val="both"/>
        <w:rPr>
          <w:sz w:val="28"/>
        </w:rPr>
      </w:pPr>
      <w:r w:rsidRPr="003021B3">
        <w:rPr>
          <w:b/>
          <w:sz w:val="28"/>
        </w:rPr>
        <w:t>Теория:</w:t>
      </w:r>
      <w:r w:rsidRPr="00793D05">
        <w:rPr>
          <w:rFonts w:ascii="YS Text" w:hAnsi="YS Text"/>
          <w:color w:val="1A1A1A"/>
          <w:sz w:val="23"/>
          <w:szCs w:val="23"/>
        </w:rPr>
        <w:t xml:space="preserve"> </w:t>
      </w:r>
      <w:r w:rsidRPr="00793D05">
        <w:rPr>
          <w:sz w:val="28"/>
        </w:rPr>
        <w:t>Знакомство с игрой, сказкой; учить плести из</w:t>
      </w:r>
      <w:r>
        <w:rPr>
          <w:sz w:val="28"/>
        </w:rPr>
        <w:t xml:space="preserve"> паутинок разные </w:t>
      </w:r>
      <w:r w:rsidRPr="00793D05">
        <w:rPr>
          <w:sz w:val="28"/>
        </w:rPr>
        <w:t>четырёхугольники, треугольники, называть их; разделить</w:t>
      </w:r>
      <w:r>
        <w:rPr>
          <w:sz w:val="28"/>
        </w:rPr>
        <w:t xml:space="preserve"> </w:t>
      </w:r>
      <w:r w:rsidRPr="00793D05">
        <w:rPr>
          <w:sz w:val="28"/>
        </w:rPr>
        <w:t>прямоугольник на две, четыре равные части; конструирование различных</w:t>
      </w:r>
      <w:r>
        <w:rPr>
          <w:sz w:val="28"/>
        </w:rPr>
        <w:t xml:space="preserve"> </w:t>
      </w:r>
      <w:r w:rsidRPr="00793D05">
        <w:rPr>
          <w:sz w:val="28"/>
        </w:rPr>
        <w:t>сначала по образцу взрослого, затем по картинке и по собственному замыслу.</w:t>
      </w:r>
    </w:p>
    <w:p w:rsidR="00793D05" w:rsidRPr="00793D05" w:rsidRDefault="00793D05" w:rsidP="002F2EEC">
      <w:pPr>
        <w:shd w:val="clear" w:color="auto" w:fill="FFFFFF"/>
        <w:jc w:val="both"/>
        <w:rPr>
          <w:rFonts w:ascii="YS Text" w:hAnsi="YS Text"/>
          <w:color w:val="1A1A1A"/>
          <w:sz w:val="23"/>
          <w:szCs w:val="23"/>
        </w:rPr>
      </w:pPr>
      <w:r w:rsidRPr="003021B3">
        <w:rPr>
          <w:b/>
          <w:sz w:val="28"/>
        </w:rPr>
        <w:t>Практика:</w:t>
      </w:r>
      <w:r w:rsidRPr="00793D05">
        <w:rPr>
          <w:rFonts w:ascii="YS Text" w:hAnsi="YS Text"/>
          <w:color w:val="1A1A1A"/>
          <w:sz w:val="23"/>
          <w:szCs w:val="23"/>
        </w:rPr>
        <w:t xml:space="preserve"> </w:t>
      </w:r>
      <w:r w:rsidRPr="00793D05">
        <w:rPr>
          <w:rFonts w:ascii="YS Text" w:hAnsi="YS Text"/>
          <w:color w:val="1A1A1A"/>
          <w:sz w:val="27"/>
          <w:szCs w:val="23"/>
        </w:rPr>
        <w:t>Строение паутинки. Перенос ее на бумагу</w:t>
      </w:r>
      <w:r>
        <w:rPr>
          <w:rFonts w:ascii="YS Text" w:hAnsi="YS Text"/>
          <w:color w:val="1A1A1A"/>
          <w:sz w:val="27"/>
          <w:szCs w:val="23"/>
        </w:rPr>
        <w:t>,</w:t>
      </w:r>
      <w:r w:rsidRPr="00793D05">
        <w:rPr>
          <w:rFonts w:ascii="YS Text" w:hAnsi="YS Text"/>
          <w:color w:val="1A1A1A"/>
          <w:sz w:val="27"/>
          <w:szCs w:val="23"/>
        </w:rPr>
        <w:t xml:space="preserve"> дорисовываем и какой – либо персонаж и придумываем сказку.</w:t>
      </w:r>
    </w:p>
    <w:p w:rsidR="004E4609" w:rsidRDefault="004E4609" w:rsidP="00947BA0">
      <w:pPr>
        <w:rPr>
          <w:sz w:val="28"/>
        </w:rPr>
      </w:pPr>
    </w:p>
    <w:p w:rsidR="004E4609" w:rsidRDefault="00B943EA" w:rsidP="00947BA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</w:t>
      </w:r>
    </w:p>
    <w:p w:rsidR="004E4609" w:rsidRDefault="004E4609" w:rsidP="00947BA0">
      <w:pPr>
        <w:tabs>
          <w:tab w:val="left" w:pos="0"/>
          <w:tab w:val="left" w:pos="2127"/>
        </w:tabs>
        <w:ind w:firstLine="709"/>
        <w:rPr>
          <w:b/>
          <w:sz w:val="28"/>
        </w:rPr>
      </w:pPr>
      <w:bookmarkStart w:id="14" w:name="_Hlk88647015"/>
    </w:p>
    <w:p w:rsidR="004E4609" w:rsidRDefault="00B943EA" w:rsidP="00947BA0">
      <w:pPr>
        <w:tabs>
          <w:tab w:val="left" w:pos="0"/>
          <w:tab w:val="left" w:pos="2127"/>
        </w:tabs>
        <w:ind w:firstLine="567"/>
        <w:rPr>
          <w:sz w:val="28"/>
        </w:rPr>
      </w:pPr>
      <w:r>
        <w:rPr>
          <w:sz w:val="28"/>
        </w:rPr>
        <w:t xml:space="preserve">По окончанию изучения программы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должен:</w:t>
      </w:r>
    </w:p>
    <w:p w:rsidR="002F2EEC" w:rsidRDefault="00B943EA" w:rsidP="00947BA0">
      <w:pPr>
        <w:tabs>
          <w:tab w:val="left" w:pos="0"/>
          <w:tab w:val="left" w:pos="2127"/>
        </w:tabs>
        <w:rPr>
          <w:sz w:val="28"/>
        </w:rPr>
      </w:pPr>
      <w:r>
        <w:rPr>
          <w:sz w:val="28"/>
        </w:rPr>
        <w:t>Знать</w:t>
      </w:r>
      <w:r w:rsidR="00417AD4">
        <w:t xml:space="preserve">: </w:t>
      </w:r>
      <w:r w:rsidR="0079649D" w:rsidRPr="0079649D">
        <w:rPr>
          <w:sz w:val="28"/>
        </w:rPr>
        <w:t xml:space="preserve">сенсорные понятия (цвет, форма, величина), счёт, </w:t>
      </w:r>
      <w:r w:rsidR="00417AD4" w:rsidRPr="00417AD4">
        <w:rPr>
          <w:sz w:val="28"/>
        </w:rPr>
        <w:t>планировать свои действия, осуществлять решения в соо</w:t>
      </w:r>
      <w:r w:rsidR="00417AD4">
        <w:rPr>
          <w:sz w:val="28"/>
        </w:rPr>
        <w:t>тветствии с заданными правилами</w:t>
      </w:r>
      <w:r w:rsidR="00417AD4" w:rsidRPr="00417AD4">
        <w:rPr>
          <w:sz w:val="28"/>
        </w:rPr>
        <w:t>;</w:t>
      </w:r>
      <w:r w:rsidR="002F2EEC">
        <w:rPr>
          <w:sz w:val="28"/>
        </w:rPr>
        <w:t xml:space="preserve"> </w:t>
      </w:r>
    </w:p>
    <w:p w:rsidR="004E4609" w:rsidRPr="00F75604" w:rsidRDefault="0079649D" w:rsidP="00947BA0">
      <w:pPr>
        <w:tabs>
          <w:tab w:val="left" w:pos="0"/>
          <w:tab w:val="left" w:pos="2127"/>
        </w:tabs>
        <w:rPr>
          <w:sz w:val="28"/>
        </w:rPr>
        <w:sectPr w:rsidR="004E4609" w:rsidRPr="00F75604" w:rsidSect="008050A1">
          <w:footerReference w:type="even" r:id="rId12"/>
          <w:footerReference w:type="default" r:id="rId13"/>
          <w:pgSz w:w="11906" w:h="16838"/>
          <w:pgMar w:top="567" w:right="567" w:bottom="1134" w:left="1134" w:header="284" w:footer="340" w:gutter="0"/>
          <w:cols w:space="720"/>
          <w:titlePg/>
        </w:sectPr>
      </w:pPr>
      <w:r>
        <w:rPr>
          <w:sz w:val="28"/>
        </w:rPr>
        <w:t>Уметь:</w:t>
      </w:r>
      <w:r w:rsidR="00693762">
        <w:rPr>
          <w:sz w:val="28"/>
        </w:rPr>
        <w:t xml:space="preserve"> </w:t>
      </w:r>
      <w:r w:rsidRPr="0079649D">
        <w:rPr>
          <w:sz w:val="28"/>
        </w:rPr>
        <w:t xml:space="preserve">ориентироваться на плоскости </w:t>
      </w:r>
      <w:r>
        <w:rPr>
          <w:sz w:val="28"/>
        </w:rPr>
        <w:t>к</w:t>
      </w:r>
      <w:r w:rsidRPr="00417AD4">
        <w:rPr>
          <w:sz w:val="28"/>
        </w:rPr>
        <w:t>реативно мыслить</w:t>
      </w:r>
      <w:r>
        <w:rPr>
          <w:sz w:val="28"/>
        </w:rPr>
        <w:t>,</w:t>
      </w:r>
      <w:r w:rsidRPr="00417AD4">
        <w:rPr>
          <w:sz w:val="28"/>
        </w:rPr>
        <w:t xml:space="preserve"> </w:t>
      </w:r>
      <w:r w:rsidR="00417AD4" w:rsidRPr="00417AD4">
        <w:rPr>
          <w:sz w:val="28"/>
        </w:rPr>
        <w:t>выполнят</w:t>
      </w:r>
      <w:r w:rsidR="00417AD4">
        <w:rPr>
          <w:sz w:val="28"/>
        </w:rPr>
        <w:t>ь сложные мыслительные операции и доводить начатое до конца;</w:t>
      </w:r>
      <w:r w:rsidR="00417AD4" w:rsidRPr="00417AD4">
        <w:rPr>
          <w:sz w:val="28"/>
        </w:rPr>
        <w:t xml:space="preserve"> видеть проблему, самостоятельно принимать</w:t>
      </w:r>
      <w:r w:rsidR="00417AD4">
        <w:rPr>
          <w:sz w:val="28"/>
        </w:rPr>
        <w:t xml:space="preserve"> </w:t>
      </w:r>
      <w:r w:rsidR="00417AD4" w:rsidRPr="00417AD4">
        <w:rPr>
          <w:sz w:val="28"/>
        </w:rPr>
        <w:t>решения;</w:t>
      </w:r>
      <w:bookmarkEnd w:id="14"/>
    </w:p>
    <w:p w:rsidR="004E4609" w:rsidRDefault="004E4609" w:rsidP="00F75604">
      <w:pPr>
        <w:widowControl w:val="0"/>
        <w:tabs>
          <w:tab w:val="left" w:pos="284"/>
          <w:tab w:val="left" w:pos="851"/>
        </w:tabs>
        <w:jc w:val="both"/>
        <w:rPr>
          <w:b/>
          <w:sz w:val="24"/>
        </w:rPr>
      </w:pPr>
    </w:p>
    <w:p w:rsidR="004E4609" w:rsidRDefault="00B943E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Календарный ученый график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4E4609" w:rsidRDefault="00B943EA">
      <w:pPr>
        <w:widowControl w:val="0"/>
        <w:ind w:firstLine="709"/>
        <w:rPr>
          <w:b/>
          <w:sz w:val="28"/>
        </w:rPr>
      </w:pPr>
      <w:bookmarkStart w:id="15" w:name="_Hlk89785580"/>
      <w:r>
        <w:rPr>
          <w:b/>
          <w:sz w:val="28"/>
        </w:rPr>
        <w:t>Количество учебных недель:</w:t>
      </w:r>
      <w:r w:rsidR="002F2EEC">
        <w:rPr>
          <w:b/>
          <w:sz w:val="28"/>
        </w:rPr>
        <w:t>4</w:t>
      </w:r>
    </w:p>
    <w:p w:rsidR="004E4609" w:rsidRDefault="00B943EA">
      <w:pPr>
        <w:widowControl w:val="0"/>
        <w:ind w:firstLine="709"/>
        <w:rPr>
          <w:b/>
          <w:sz w:val="28"/>
        </w:rPr>
      </w:pPr>
      <w:r>
        <w:rPr>
          <w:b/>
          <w:sz w:val="28"/>
        </w:rPr>
        <w:t>Количество учебных дней:</w:t>
      </w:r>
      <w:r w:rsidR="002F2EEC">
        <w:rPr>
          <w:b/>
          <w:sz w:val="28"/>
        </w:rPr>
        <w:t>8</w:t>
      </w:r>
    </w:p>
    <w:bookmarkEnd w:id="15"/>
    <w:p w:rsidR="004E4609" w:rsidRDefault="004E4609" w:rsidP="00F75604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992"/>
        <w:gridCol w:w="1699"/>
        <w:gridCol w:w="2159"/>
        <w:gridCol w:w="962"/>
        <w:gridCol w:w="3707"/>
        <w:gridCol w:w="1778"/>
        <w:gridCol w:w="1775"/>
      </w:tblGrid>
      <w:tr w:rsidR="004E4609">
        <w:trPr>
          <w:trHeight w:val="3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занятия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F75604" w:rsidTr="00DD29D9">
        <w:trPr>
          <w:trHeight w:val="3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групповая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79649D">
            <w:pPr>
              <w:rPr>
                <w:sz w:val="24"/>
                <w:szCs w:val="24"/>
              </w:rPr>
            </w:pPr>
            <w:proofErr w:type="spellStart"/>
            <w:r w:rsidRPr="00FF1149">
              <w:rPr>
                <w:sz w:val="24"/>
                <w:szCs w:val="24"/>
              </w:rPr>
              <w:t>Цифроцирк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кабинет доп.</w:t>
            </w:r>
          </w:p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беседа - игра</w:t>
            </w:r>
          </w:p>
        </w:tc>
      </w:tr>
      <w:tr w:rsidR="00F75604" w:rsidTr="00DD29D9">
        <w:trPr>
          <w:trHeight w:val="50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>
            <w:pPr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групповая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79649D">
            <w:pPr>
              <w:rPr>
                <w:sz w:val="24"/>
                <w:szCs w:val="24"/>
              </w:rPr>
            </w:pPr>
            <w:proofErr w:type="gramStart"/>
            <w:r w:rsidRPr="00FF1149">
              <w:rPr>
                <w:sz w:val="24"/>
                <w:szCs w:val="24"/>
              </w:rPr>
              <w:t>Чудо-соты</w:t>
            </w:r>
            <w:proofErr w:type="gram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кабинет доп.</w:t>
            </w:r>
          </w:p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беседа - игра</w:t>
            </w:r>
          </w:p>
        </w:tc>
      </w:tr>
      <w:tr w:rsidR="00F75604" w:rsidTr="00DD29D9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>
            <w:pPr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групповая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79649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Прозрачный квадрат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кабинет доп.</w:t>
            </w:r>
          </w:p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беседа - игра</w:t>
            </w:r>
          </w:p>
        </w:tc>
      </w:tr>
      <w:tr w:rsidR="00F75604" w:rsidTr="00DD29D9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>
            <w:pPr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групповая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79649D">
            <w:pPr>
              <w:tabs>
                <w:tab w:val="left" w:pos="2925"/>
              </w:tabs>
              <w:rPr>
                <w:sz w:val="24"/>
                <w:szCs w:val="24"/>
              </w:rPr>
            </w:pPr>
            <w:proofErr w:type="spellStart"/>
            <w:r w:rsidRPr="00FF1149">
              <w:rPr>
                <w:sz w:val="24"/>
                <w:szCs w:val="24"/>
              </w:rPr>
              <w:t>Коврограф</w:t>
            </w:r>
            <w:proofErr w:type="spellEnd"/>
            <w:r w:rsidRPr="00FF1149">
              <w:rPr>
                <w:sz w:val="24"/>
                <w:szCs w:val="24"/>
              </w:rPr>
              <w:t xml:space="preserve"> Ларчик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кабинет доп.</w:t>
            </w:r>
          </w:p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беседа - игра</w:t>
            </w:r>
          </w:p>
        </w:tc>
      </w:tr>
      <w:tr w:rsidR="00F75604" w:rsidTr="00DD29D9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>
            <w:pPr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групповая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79649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Чудо-цветик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кабинет доп.</w:t>
            </w:r>
          </w:p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беседа - игра</w:t>
            </w:r>
          </w:p>
        </w:tc>
      </w:tr>
      <w:tr w:rsidR="00F75604" w:rsidTr="00DD29D9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>
            <w:pPr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групповая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79649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 xml:space="preserve">Игровой квадрат </w:t>
            </w:r>
            <w:proofErr w:type="spellStart"/>
            <w:r w:rsidRPr="00FF1149">
              <w:rPr>
                <w:sz w:val="24"/>
                <w:szCs w:val="24"/>
              </w:rPr>
              <w:t>Воскобовича</w:t>
            </w:r>
            <w:proofErr w:type="spellEnd"/>
            <w:r w:rsidRPr="00FF1149">
              <w:rPr>
                <w:sz w:val="24"/>
                <w:szCs w:val="24"/>
              </w:rPr>
              <w:t xml:space="preserve"> (двухцветный)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кабинет доп.</w:t>
            </w:r>
          </w:p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беседа - игра</w:t>
            </w:r>
          </w:p>
        </w:tc>
      </w:tr>
      <w:tr w:rsidR="00F75604" w:rsidTr="00DD29D9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>
            <w:pPr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групповая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79649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Прозрачный квадрат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кабинет доп.</w:t>
            </w:r>
          </w:p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беседа - игра</w:t>
            </w:r>
          </w:p>
        </w:tc>
      </w:tr>
      <w:tr w:rsidR="00F75604" w:rsidTr="00DD29D9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>
            <w:pPr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9.00-9.30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групповая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79649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Прозрачная цифра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кабинет доп.</w:t>
            </w:r>
          </w:p>
          <w:p w:rsidR="00F75604" w:rsidRPr="00FF1149" w:rsidRDefault="00F75604" w:rsidP="00F75604">
            <w:pPr>
              <w:contextualSpacing/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604" w:rsidRPr="00FF1149" w:rsidRDefault="00F75604" w:rsidP="00F75604">
            <w:pPr>
              <w:jc w:val="center"/>
              <w:rPr>
                <w:sz w:val="24"/>
                <w:szCs w:val="24"/>
              </w:rPr>
            </w:pPr>
            <w:r w:rsidRPr="00FF1149">
              <w:rPr>
                <w:sz w:val="24"/>
                <w:szCs w:val="24"/>
              </w:rPr>
              <w:t>беседа - игра</w:t>
            </w:r>
          </w:p>
        </w:tc>
      </w:tr>
    </w:tbl>
    <w:p w:rsidR="004E4609" w:rsidRDefault="004E4609">
      <w:pPr>
        <w:ind w:firstLine="709"/>
        <w:jc w:val="both"/>
        <w:rPr>
          <w:sz w:val="24"/>
        </w:rPr>
      </w:pPr>
    </w:p>
    <w:p w:rsidR="004E4609" w:rsidRDefault="004E4609">
      <w:pPr>
        <w:ind w:firstLine="709"/>
        <w:jc w:val="both"/>
        <w:rPr>
          <w:sz w:val="24"/>
        </w:rPr>
      </w:pPr>
    </w:p>
    <w:p w:rsidR="004E4609" w:rsidRPr="00F75604" w:rsidRDefault="004E4609" w:rsidP="00F75604">
      <w:pPr>
        <w:ind w:firstLine="709"/>
        <w:jc w:val="center"/>
        <w:rPr>
          <w:sz w:val="24"/>
        </w:rPr>
        <w:sectPr w:rsidR="004E4609" w:rsidRPr="00F75604" w:rsidSect="00F75604">
          <w:footerReference w:type="even" r:id="rId14"/>
          <w:footerReference w:type="default" r:id="rId15"/>
          <w:pgSz w:w="16838" w:h="11906" w:orient="landscape"/>
          <w:pgMar w:top="426" w:right="851" w:bottom="720" w:left="992" w:header="284" w:footer="340" w:gutter="0"/>
          <w:cols w:space="720"/>
          <w:titlePg/>
        </w:sectPr>
      </w:pPr>
    </w:p>
    <w:p w:rsidR="004E4609" w:rsidRDefault="00B943EA" w:rsidP="00947BA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</w:t>
      </w:r>
    </w:p>
    <w:p w:rsidR="0079649D" w:rsidRPr="0079649D" w:rsidRDefault="0079649D" w:rsidP="002F2EEC">
      <w:pPr>
        <w:jc w:val="both"/>
        <w:rPr>
          <w:sz w:val="28"/>
        </w:rPr>
      </w:pPr>
      <w:r w:rsidRPr="0079649D">
        <w:rPr>
          <w:sz w:val="28"/>
        </w:rPr>
        <w:t xml:space="preserve">Помещение для занятий – кабинет </w:t>
      </w:r>
      <w:r w:rsidR="00364297">
        <w:rPr>
          <w:sz w:val="28"/>
        </w:rPr>
        <w:t>дополнительного образования.</w:t>
      </w:r>
    </w:p>
    <w:p w:rsidR="0079649D" w:rsidRPr="0079649D" w:rsidRDefault="0079649D" w:rsidP="002F2EEC">
      <w:pPr>
        <w:jc w:val="both"/>
        <w:rPr>
          <w:sz w:val="28"/>
        </w:rPr>
      </w:pPr>
      <w:r w:rsidRPr="0079649D">
        <w:rPr>
          <w:sz w:val="28"/>
        </w:rPr>
        <w:t xml:space="preserve"> Мебель: шкаф для пособий, стол и стул для педагога, столы и стулья для детей,</w:t>
      </w:r>
    </w:p>
    <w:p w:rsidR="0079649D" w:rsidRPr="0079649D" w:rsidRDefault="0079649D" w:rsidP="002F2EEC">
      <w:pPr>
        <w:jc w:val="both"/>
        <w:rPr>
          <w:sz w:val="28"/>
        </w:rPr>
      </w:pPr>
      <w:r w:rsidRPr="0079649D">
        <w:rPr>
          <w:sz w:val="28"/>
        </w:rPr>
        <w:t xml:space="preserve">мольберт, доска магнитная, </w:t>
      </w:r>
      <w:proofErr w:type="spellStart"/>
      <w:r w:rsidRPr="0079649D">
        <w:rPr>
          <w:sz w:val="28"/>
        </w:rPr>
        <w:t>коврограф</w:t>
      </w:r>
      <w:proofErr w:type="spellEnd"/>
      <w:r w:rsidRPr="0079649D">
        <w:rPr>
          <w:sz w:val="28"/>
        </w:rPr>
        <w:t xml:space="preserve"> «Ларчик»</w:t>
      </w:r>
      <w:r w:rsidR="00364297">
        <w:rPr>
          <w:sz w:val="28"/>
        </w:rPr>
        <w:t>.</w:t>
      </w:r>
    </w:p>
    <w:p w:rsidR="0079649D" w:rsidRPr="0079649D" w:rsidRDefault="0079649D" w:rsidP="002F2EEC">
      <w:pPr>
        <w:jc w:val="both"/>
        <w:rPr>
          <w:sz w:val="28"/>
        </w:rPr>
      </w:pPr>
      <w:r w:rsidRPr="0079649D">
        <w:rPr>
          <w:sz w:val="28"/>
        </w:rPr>
        <w:t xml:space="preserve"> Техническое оборудование: ноутбук, магнитофон.</w:t>
      </w:r>
    </w:p>
    <w:p w:rsidR="004E4609" w:rsidRDefault="0079649D" w:rsidP="002F2EEC">
      <w:pPr>
        <w:jc w:val="both"/>
        <w:rPr>
          <w:b/>
          <w:sz w:val="28"/>
        </w:rPr>
      </w:pPr>
      <w:r w:rsidRPr="0079649D">
        <w:rPr>
          <w:sz w:val="28"/>
        </w:rPr>
        <w:t xml:space="preserve"> Учебно-методические и игровые материалы по программе.</w:t>
      </w:r>
    </w:p>
    <w:p w:rsidR="004E4609" w:rsidRDefault="00B943EA" w:rsidP="002F2EEC">
      <w:pPr>
        <w:ind w:firstLine="567"/>
        <w:jc w:val="center"/>
        <w:rPr>
          <w:sz w:val="28"/>
        </w:rPr>
      </w:pPr>
      <w:r>
        <w:rPr>
          <w:b/>
          <w:sz w:val="28"/>
        </w:rPr>
        <w:t>Методическое обеспечение программы:</w:t>
      </w:r>
    </w:p>
    <w:p w:rsidR="00DD29D9" w:rsidRPr="00DD29D9" w:rsidRDefault="00DD29D9" w:rsidP="002F2EEC">
      <w:pPr>
        <w:shd w:val="clear" w:color="auto" w:fill="FFFFFF"/>
        <w:jc w:val="both"/>
        <w:rPr>
          <w:b/>
          <w:color w:val="1A1A1A"/>
          <w:sz w:val="28"/>
          <w:szCs w:val="23"/>
        </w:rPr>
      </w:pPr>
      <w:r w:rsidRPr="00DD29D9">
        <w:rPr>
          <w:b/>
          <w:color w:val="1A1A1A"/>
          <w:sz w:val="28"/>
          <w:szCs w:val="23"/>
        </w:rPr>
        <w:t xml:space="preserve">Методы и </w:t>
      </w:r>
      <w:proofErr w:type="spellStart"/>
      <w:proofErr w:type="gramStart"/>
      <w:r w:rsidRPr="00DD29D9">
        <w:rPr>
          <w:b/>
          <w:color w:val="1A1A1A"/>
          <w:sz w:val="28"/>
          <w:szCs w:val="23"/>
        </w:rPr>
        <w:t>при</w:t>
      </w:r>
      <w:proofErr w:type="gramEnd"/>
      <w:r w:rsidRPr="00DD29D9">
        <w:rPr>
          <w:b/>
          <w:color w:val="1A1A1A"/>
          <w:sz w:val="28"/>
          <w:szCs w:val="23"/>
        </w:rPr>
        <w:t>ѐмы</w:t>
      </w:r>
      <w:proofErr w:type="spellEnd"/>
      <w:r w:rsidRPr="00DD29D9">
        <w:rPr>
          <w:b/>
          <w:color w:val="1A1A1A"/>
          <w:sz w:val="28"/>
          <w:szCs w:val="23"/>
        </w:rPr>
        <w:t>:</w:t>
      </w:r>
    </w:p>
    <w:p w:rsidR="00DD29D9" w:rsidRPr="00DD29D9" w:rsidRDefault="00DD29D9" w:rsidP="002F2EEC">
      <w:pPr>
        <w:shd w:val="clear" w:color="auto" w:fill="FFFFFF"/>
        <w:jc w:val="both"/>
        <w:rPr>
          <w:color w:val="1A1A1A"/>
          <w:sz w:val="28"/>
          <w:szCs w:val="23"/>
        </w:rPr>
      </w:pPr>
      <w:r w:rsidRPr="00DD29D9">
        <w:rPr>
          <w:color w:val="1A1A1A"/>
          <w:sz w:val="28"/>
          <w:szCs w:val="23"/>
        </w:rPr>
        <w:t>Словесный – как ведущий (инструктаж, беседы, разъяснение).</w:t>
      </w:r>
    </w:p>
    <w:p w:rsidR="00DD29D9" w:rsidRPr="00DD29D9" w:rsidRDefault="00DD29D9" w:rsidP="002F2EEC">
      <w:pPr>
        <w:shd w:val="clear" w:color="auto" w:fill="FFFFFF"/>
        <w:jc w:val="both"/>
        <w:rPr>
          <w:color w:val="1A1A1A"/>
          <w:sz w:val="28"/>
          <w:szCs w:val="23"/>
        </w:rPr>
      </w:pPr>
      <w:proofErr w:type="gramStart"/>
      <w:r w:rsidRPr="00DD29D9">
        <w:rPr>
          <w:color w:val="1A1A1A"/>
          <w:sz w:val="28"/>
          <w:szCs w:val="23"/>
        </w:rPr>
        <w:t>Наглядный–изучение</w:t>
      </w:r>
      <w:proofErr w:type="gramEnd"/>
      <w:r w:rsidRPr="00DD29D9">
        <w:rPr>
          <w:color w:val="1A1A1A"/>
          <w:sz w:val="28"/>
          <w:szCs w:val="23"/>
        </w:rPr>
        <w:t xml:space="preserve"> правил игры, демонстрация развивающих игр </w:t>
      </w:r>
      <w:proofErr w:type="spellStart"/>
      <w:r w:rsidRPr="00DD29D9">
        <w:rPr>
          <w:color w:val="1A1A1A"/>
          <w:sz w:val="28"/>
          <w:szCs w:val="23"/>
        </w:rPr>
        <w:t>Воскобовича</w:t>
      </w:r>
      <w:proofErr w:type="spellEnd"/>
      <w:r w:rsidRPr="00DD29D9">
        <w:rPr>
          <w:color w:val="1A1A1A"/>
          <w:sz w:val="28"/>
          <w:szCs w:val="23"/>
        </w:rPr>
        <w:t>, наблюдения за играми сверстников.</w:t>
      </w:r>
    </w:p>
    <w:p w:rsidR="00DD29D9" w:rsidRPr="00DD29D9" w:rsidRDefault="00DD29D9" w:rsidP="002F2EEC">
      <w:pPr>
        <w:shd w:val="clear" w:color="auto" w:fill="FFFFFF"/>
        <w:jc w:val="both"/>
        <w:rPr>
          <w:color w:val="1A1A1A"/>
          <w:sz w:val="28"/>
          <w:szCs w:val="23"/>
        </w:rPr>
      </w:pPr>
      <w:proofErr w:type="gramStart"/>
      <w:r w:rsidRPr="00DD29D9">
        <w:rPr>
          <w:color w:val="1A1A1A"/>
          <w:sz w:val="28"/>
          <w:szCs w:val="23"/>
        </w:rPr>
        <w:t>Репродуктивный</w:t>
      </w:r>
      <w:proofErr w:type="gramEnd"/>
      <w:r w:rsidRPr="00DD29D9">
        <w:rPr>
          <w:color w:val="1A1A1A"/>
          <w:sz w:val="28"/>
          <w:szCs w:val="23"/>
        </w:rPr>
        <w:t xml:space="preserve"> – различные упражнения с развивающими играми </w:t>
      </w:r>
      <w:proofErr w:type="spellStart"/>
      <w:r w:rsidRPr="00DD29D9">
        <w:rPr>
          <w:color w:val="1A1A1A"/>
          <w:sz w:val="28"/>
          <w:szCs w:val="23"/>
        </w:rPr>
        <w:t>Воскобовича</w:t>
      </w:r>
      <w:proofErr w:type="spellEnd"/>
      <w:r w:rsidRPr="00DD29D9">
        <w:rPr>
          <w:color w:val="1A1A1A"/>
          <w:sz w:val="28"/>
          <w:szCs w:val="23"/>
        </w:rPr>
        <w:t>, изготовление пособий к играм.</w:t>
      </w:r>
    </w:p>
    <w:p w:rsidR="00DD29D9" w:rsidRPr="00DD29D9" w:rsidRDefault="00DD29D9" w:rsidP="002F2EEC">
      <w:pPr>
        <w:shd w:val="clear" w:color="auto" w:fill="FFFFFF"/>
        <w:jc w:val="both"/>
        <w:rPr>
          <w:color w:val="1A1A1A"/>
          <w:sz w:val="28"/>
          <w:szCs w:val="23"/>
        </w:rPr>
      </w:pPr>
      <w:r w:rsidRPr="00DD29D9">
        <w:rPr>
          <w:color w:val="1A1A1A"/>
          <w:sz w:val="28"/>
          <w:szCs w:val="23"/>
        </w:rPr>
        <w:t>Использование информационных технологий – использование новых компьютерных технологий (мультимедиа, интерактивная доска).</w:t>
      </w:r>
    </w:p>
    <w:p w:rsidR="00DD29D9" w:rsidRPr="00DD29D9" w:rsidRDefault="00DD29D9" w:rsidP="002F2EEC">
      <w:pPr>
        <w:shd w:val="clear" w:color="auto" w:fill="FFFFFF"/>
        <w:jc w:val="both"/>
        <w:rPr>
          <w:color w:val="1A1A1A"/>
          <w:sz w:val="28"/>
          <w:szCs w:val="23"/>
        </w:rPr>
      </w:pPr>
      <w:proofErr w:type="gramStart"/>
      <w:r w:rsidRPr="00DD29D9">
        <w:rPr>
          <w:color w:val="1A1A1A"/>
          <w:sz w:val="28"/>
          <w:szCs w:val="23"/>
        </w:rPr>
        <w:t>Игровой–организация</w:t>
      </w:r>
      <w:proofErr w:type="gramEnd"/>
      <w:r w:rsidRPr="00DD29D9">
        <w:rPr>
          <w:color w:val="1A1A1A"/>
          <w:sz w:val="28"/>
          <w:szCs w:val="23"/>
        </w:rPr>
        <w:t xml:space="preserve"> и проведение различных игр.</w:t>
      </w:r>
    </w:p>
    <w:p w:rsidR="00DD29D9" w:rsidRPr="00DD29D9" w:rsidRDefault="00DD29D9" w:rsidP="002F2EEC">
      <w:pPr>
        <w:shd w:val="clear" w:color="auto" w:fill="FFFFFF"/>
        <w:jc w:val="both"/>
        <w:rPr>
          <w:color w:val="1A1A1A"/>
          <w:sz w:val="28"/>
          <w:szCs w:val="23"/>
        </w:rPr>
      </w:pPr>
      <w:r w:rsidRPr="00DD29D9">
        <w:rPr>
          <w:color w:val="1A1A1A"/>
          <w:sz w:val="28"/>
          <w:szCs w:val="23"/>
        </w:rPr>
        <w:t>Театрализация – обыгрывание сказочных сюжетов, проведение театрализованных игр, развлечений.</w:t>
      </w:r>
    </w:p>
    <w:p w:rsidR="00DD29D9" w:rsidRDefault="00DD29D9" w:rsidP="002F2EEC">
      <w:pPr>
        <w:ind w:firstLine="567"/>
        <w:jc w:val="both"/>
        <w:rPr>
          <w:b/>
          <w:sz w:val="28"/>
        </w:rPr>
      </w:pPr>
    </w:p>
    <w:p w:rsidR="004E4609" w:rsidRDefault="004E4609" w:rsidP="00947BA0">
      <w:pPr>
        <w:widowControl w:val="0"/>
        <w:tabs>
          <w:tab w:val="left" w:pos="284"/>
          <w:tab w:val="left" w:pos="851"/>
        </w:tabs>
        <w:rPr>
          <w:sz w:val="28"/>
        </w:rPr>
      </w:pPr>
    </w:p>
    <w:p w:rsidR="004E4609" w:rsidRDefault="00B943EA" w:rsidP="00693762">
      <w:pPr>
        <w:widowControl w:val="0"/>
        <w:tabs>
          <w:tab w:val="left" w:pos="284"/>
          <w:tab w:val="left" w:pos="851"/>
        </w:tabs>
        <w:ind w:firstLine="567"/>
        <w:jc w:val="center"/>
        <w:rPr>
          <w:sz w:val="28"/>
        </w:rPr>
      </w:pPr>
      <w:r>
        <w:rPr>
          <w:b/>
          <w:sz w:val="28"/>
        </w:rPr>
        <w:t>Материально-техническое обеспечение</w:t>
      </w:r>
      <w:r>
        <w:rPr>
          <w:sz w:val="28"/>
        </w:rPr>
        <w:t> </w:t>
      </w:r>
      <w:r>
        <w:rPr>
          <w:b/>
          <w:sz w:val="28"/>
        </w:rPr>
        <w:t>программы:</w:t>
      </w:r>
    </w:p>
    <w:p w:rsidR="004E4609" w:rsidRDefault="004E4609">
      <w:pPr>
        <w:jc w:val="both"/>
        <w:rPr>
          <w:sz w:val="24"/>
          <w:highlight w:val="yellow"/>
        </w:rPr>
      </w:pPr>
    </w:p>
    <w:p w:rsidR="00DD29D9" w:rsidRDefault="00DD29D9" w:rsidP="00947BA0">
      <w:pPr>
        <w:widowControl w:val="0"/>
        <w:tabs>
          <w:tab w:val="left" w:pos="284"/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Помещение для занятий отвечает санитарно-гигиеническим требованиям </w:t>
      </w:r>
      <w:r w:rsidRPr="00DD29D9">
        <w:rPr>
          <w:sz w:val="28"/>
        </w:rPr>
        <w:t>просторное, хорошо освещенное, теплое, проветриваемое. Оно оснащено: детскими</w:t>
      </w:r>
      <w:r>
        <w:rPr>
          <w:sz w:val="28"/>
        </w:rPr>
        <w:t xml:space="preserve"> </w:t>
      </w:r>
      <w:r w:rsidRPr="00DD29D9">
        <w:rPr>
          <w:sz w:val="28"/>
        </w:rPr>
        <w:t>регулируемыми модульными столами и стульями, переносными магнитными мольбертами.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ind w:firstLine="709"/>
        <w:rPr>
          <w:sz w:val="28"/>
        </w:rPr>
      </w:pPr>
      <w:r w:rsidRPr="00DD29D9">
        <w:rPr>
          <w:sz w:val="28"/>
        </w:rPr>
        <w:t>Для применения во время занятий ИКТ имеется ноутбук, телевизор, магнитофон.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Игровые комплекты, пособия, необходимые для работы: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«Ларчик» и приложения к нему: разноцветные веревочки, «Забавные буквы»;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</w:t>
      </w:r>
      <w:proofErr w:type="spellStart"/>
      <w:r w:rsidRPr="00DD29D9">
        <w:rPr>
          <w:sz w:val="28"/>
        </w:rPr>
        <w:t>Игровизор</w:t>
      </w:r>
      <w:proofErr w:type="spellEnd"/>
      <w:r w:rsidRPr="00DD29D9">
        <w:rPr>
          <w:sz w:val="28"/>
        </w:rPr>
        <w:t>» и приложение к нему «Лабиринты букв»;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«Конструктор-шнур»;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«Шнур-затейник»;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«Знаковый конструктор»: « Конструктор букв»- 1,2,3.;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</w:t>
      </w:r>
      <w:proofErr w:type="spellStart"/>
      <w:r w:rsidRPr="00DD29D9">
        <w:rPr>
          <w:sz w:val="28"/>
        </w:rPr>
        <w:t>Логоформочки</w:t>
      </w:r>
      <w:proofErr w:type="spellEnd"/>
      <w:r w:rsidRPr="00DD29D9">
        <w:rPr>
          <w:sz w:val="28"/>
        </w:rPr>
        <w:t>»;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«Прозрачный квадрат»;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</w:t>
      </w:r>
      <w:proofErr w:type="spellStart"/>
      <w:r w:rsidRPr="00DD29D9">
        <w:rPr>
          <w:sz w:val="28"/>
        </w:rPr>
        <w:t>Счетовозик</w:t>
      </w:r>
      <w:proofErr w:type="spellEnd"/>
      <w:r w:rsidRPr="00DD29D9">
        <w:rPr>
          <w:sz w:val="28"/>
        </w:rPr>
        <w:t>»;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</w:t>
      </w:r>
      <w:proofErr w:type="spellStart"/>
      <w:r w:rsidRPr="00DD29D9">
        <w:rPr>
          <w:sz w:val="28"/>
        </w:rPr>
        <w:t>Геоконт</w:t>
      </w:r>
      <w:proofErr w:type="spellEnd"/>
      <w:r w:rsidRPr="00DD29D9">
        <w:rPr>
          <w:sz w:val="28"/>
        </w:rPr>
        <w:t>»;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«Кораблик «Брызг-брызг»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</w:t>
      </w:r>
      <w:proofErr w:type="gramStart"/>
      <w:r w:rsidRPr="00DD29D9">
        <w:rPr>
          <w:sz w:val="28"/>
        </w:rPr>
        <w:t>Чудо-соты</w:t>
      </w:r>
      <w:proofErr w:type="gramEnd"/>
      <w:r w:rsidRPr="00DD29D9">
        <w:rPr>
          <w:sz w:val="28"/>
        </w:rPr>
        <w:t>»,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</w:t>
      </w:r>
      <w:proofErr w:type="gramStart"/>
      <w:r w:rsidRPr="00DD29D9">
        <w:rPr>
          <w:sz w:val="28"/>
        </w:rPr>
        <w:t>Чудо-крестики</w:t>
      </w:r>
      <w:proofErr w:type="gramEnd"/>
      <w:r w:rsidRPr="00DD29D9">
        <w:rPr>
          <w:sz w:val="28"/>
        </w:rPr>
        <w:t>»,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«Четырёхцветный квадрат»,</w:t>
      </w:r>
    </w:p>
    <w:p w:rsidR="00DD29D9" w:rsidRPr="00DD29D9" w:rsidRDefault="00DD29D9" w:rsidP="00947BA0">
      <w:pPr>
        <w:widowControl w:val="0"/>
        <w:tabs>
          <w:tab w:val="left" w:pos="284"/>
          <w:tab w:val="left" w:pos="851"/>
        </w:tabs>
        <w:rPr>
          <w:sz w:val="28"/>
        </w:rPr>
      </w:pPr>
      <w:r w:rsidRPr="00DD29D9">
        <w:rPr>
          <w:sz w:val="28"/>
        </w:rPr>
        <w:t>«Волшебная восьмёрка»</w:t>
      </w:r>
    </w:p>
    <w:p w:rsidR="004E4609" w:rsidRPr="00DD6A6B" w:rsidRDefault="004E4609" w:rsidP="00947BA0">
      <w:pPr>
        <w:widowControl w:val="0"/>
        <w:tabs>
          <w:tab w:val="left" w:pos="284"/>
          <w:tab w:val="left" w:pos="851"/>
        </w:tabs>
        <w:rPr>
          <w:sz w:val="28"/>
          <w:szCs w:val="28"/>
        </w:rPr>
      </w:pPr>
    </w:p>
    <w:p w:rsidR="002F2EEC" w:rsidRDefault="002F2EEC">
      <w:pPr>
        <w:widowControl w:val="0"/>
        <w:tabs>
          <w:tab w:val="left" w:pos="284"/>
          <w:tab w:val="left" w:pos="851"/>
        </w:tabs>
        <w:jc w:val="center"/>
        <w:rPr>
          <w:b/>
          <w:color w:val="auto"/>
          <w:sz w:val="28"/>
          <w:szCs w:val="28"/>
        </w:rPr>
      </w:pPr>
    </w:p>
    <w:p w:rsidR="002F2EEC" w:rsidRDefault="002F2EEC">
      <w:pPr>
        <w:widowControl w:val="0"/>
        <w:tabs>
          <w:tab w:val="left" w:pos="284"/>
          <w:tab w:val="left" w:pos="851"/>
        </w:tabs>
        <w:jc w:val="center"/>
        <w:rPr>
          <w:b/>
          <w:color w:val="auto"/>
          <w:sz w:val="28"/>
          <w:szCs w:val="28"/>
        </w:rPr>
      </w:pPr>
    </w:p>
    <w:p w:rsidR="004E4609" w:rsidRPr="00DD6A6B" w:rsidRDefault="00B943EA">
      <w:pPr>
        <w:widowControl w:val="0"/>
        <w:tabs>
          <w:tab w:val="left" w:pos="284"/>
          <w:tab w:val="left" w:pos="851"/>
        </w:tabs>
        <w:jc w:val="center"/>
        <w:rPr>
          <w:b/>
          <w:color w:val="auto"/>
          <w:sz w:val="28"/>
          <w:szCs w:val="28"/>
        </w:rPr>
      </w:pPr>
      <w:r w:rsidRPr="00DD6A6B">
        <w:rPr>
          <w:b/>
          <w:color w:val="auto"/>
          <w:sz w:val="28"/>
          <w:szCs w:val="28"/>
        </w:rPr>
        <w:lastRenderedPageBreak/>
        <w:t>Воспитательный компонент</w:t>
      </w:r>
    </w:p>
    <w:p w:rsidR="004E4609" w:rsidRPr="00DD6A6B" w:rsidRDefault="004E4609">
      <w:pPr>
        <w:widowControl w:val="0"/>
        <w:tabs>
          <w:tab w:val="left" w:pos="284"/>
          <w:tab w:val="left" w:pos="851"/>
        </w:tabs>
        <w:jc w:val="center"/>
        <w:rPr>
          <w:b/>
          <w:color w:val="auto"/>
          <w:sz w:val="28"/>
          <w:szCs w:val="28"/>
        </w:rPr>
      </w:pPr>
    </w:p>
    <w:p w:rsidR="004E4609" w:rsidRPr="00DD6A6B" w:rsidRDefault="00B943EA" w:rsidP="002F2EEC">
      <w:pPr>
        <w:widowControl w:val="0"/>
        <w:tabs>
          <w:tab w:val="left" w:pos="284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DD6A6B">
        <w:rPr>
          <w:color w:val="auto"/>
          <w:sz w:val="28"/>
          <w:szCs w:val="28"/>
        </w:rPr>
        <w:t xml:space="preserve">Воспитательная работа в дополнительном образовании представлена </w:t>
      </w:r>
      <w:r w:rsidR="002F2EEC">
        <w:rPr>
          <w:color w:val="auto"/>
          <w:sz w:val="28"/>
          <w:szCs w:val="28"/>
        </w:rPr>
        <w:t xml:space="preserve">через </w:t>
      </w:r>
      <w:r w:rsidR="00DD29D9" w:rsidRPr="00DD6A6B">
        <w:rPr>
          <w:color w:val="auto"/>
          <w:sz w:val="28"/>
          <w:szCs w:val="28"/>
          <w:shd w:val="clear" w:color="auto" w:fill="FFFFFF"/>
        </w:rPr>
        <w:t xml:space="preserve">обеспечение системного педагогического сопровождения личностного развития детей, формирования гражданских, патриотических </w:t>
      </w:r>
      <w:r w:rsidR="00E37B5A">
        <w:rPr>
          <w:color w:val="auto"/>
          <w:sz w:val="28"/>
          <w:szCs w:val="28"/>
          <w:shd w:val="clear" w:color="auto" w:fill="FFFFFF"/>
        </w:rPr>
        <w:t>и нравственных качеств личности.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</w:p>
    <w:p w:rsidR="004E4609" w:rsidRPr="00E37B5A" w:rsidRDefault="00B943EA" w:rsidP="00E37B5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Формы промежуточной аттестации и итогового контроля</w:t>
      </w:r>
      <w:r w:rsidR="00E37B5A">
        <w:rPr>
          <w:b/>
          <w:sz w:val="28"/>
        </w:rPr>
        <w:tab/>
      </w:r>
    </w:p>
    <w:p w:rsidR="00E37B5A" w:rsidRDefault="00E37B5A" w:rsidP="002F2EEC">
      <w:pPr>
        <w:jc w:val="both"/>
        <w:rPr>
          <w:sz w:val="28"/>
          <w:szCs w:val="28"/>
        </w:rPr>
      </w:pPr>
      <w:r w:rsidRPr="005F29DC">
        <w:rPr>
          <w:sz w:val="28"/>
          <w:szCs w:val="28"/>
        </w:rPr>
        <w:t>По результатам деятельности детей, проводится диагностика освоения программы</w:t>
      </w:r>
      <w:r>
        <w:rPr>
          <w:sz w:val="28"/>
          <w:szCs w:val="28"/>
        </w:rPr>
        <w:t xml:space="preserve">. </w:t>
      </w:r>
      <w:r w:rsidRPr="002841EA">
        <w:rPr>
          <w:sz w:val="28"/>
          <w:szCs w:val="28"/>
        </w:rPr>
        <w:t>Мониторинг проводит педагог, основной задачей мониторинга является определение степени освоения ребёнком программы. Данные о результатах мониторинга заносятся в диагностический лист освоения знаний детей в рамках программы. Анализ диагностического листа позволяет оценить эффективность образовательного процесса в дошкол</w:t>
      </w:r>
      <w:r>
        <w:rPr>
          <w:sz w:val="28"/>
          <w:szCs w:val="28"/>
        </w:rPr>
        <w:t>ьном образовательном учреждении.</w:t>
      </w:r>
      <w:r w:rsidRPr="002841EA">
        <w:rPr>
          <w:sz w:val="28"/>
          <w:szCs w:val="28"/>
        </w:rPr>
        <w:t xml:space="preserve"> </w:t>
      </w:r>
    </w:p>
    <w:p w:rsidR="00E37B5A" w:rsidRPr="002841EA" w:rsidRDefault="00E37B5A" w:rsidP="002F2EEC">
      <w:pPr>
        <w:tabs>
          <w:tab w:val="left" w:pos="1915"/>
        </w:tabs>
        <w:jc w:val="both"/>
        <w:rPr>
          <w:sz w:val="28"/>
          <w:szCs w:val="28"/>
        </w:rPr>
      </w:pPr>
      <w:r w:rsidRPr="002841EA">
        <w:rPr>
          <w:b/>
          <w:sz w:val="28"/>
          <w:szCs w:val="28"/>
        </w:rPr>
        <w:t>Высокий:</w:t>
      </w:r>
      <w:r w:rsidRPr="002841EA">
        <w:rPr>
          <w:sz w:val="28"/>
          <w:szCs w:val="28"/>
        </w:rPr>
        <w:t xml:space="preserve"> Ребенок проявляет ярко выраженное эмоциональное отношение к заданиям экономического содержания. Активно отвечает на вопросы, проявляет любознательность, задает вопросы экономического характера. Использует в речи экономические термины. Устойчивое отрицательное отношение к жадности, корыстолюбию, лени, лживости. </w:t>
      </w:r>
      <w:proofErr w:type="gramStart"/>
      <w:r w:rsidRPr="002841EA">
        <w:rPr>
          <w:sz w:val="28"/>
          <w:szCs w:val="28"/>
        </w:rPr>
        <w:t>Уверен</w:t>
      </w:r>
      <w:proofErr w:type="gramEnd"/>
      <w:r w:rsidRPr="002841EA">
        <w:rPr>
          <w:sz w:val="28"/>
          <w:szCs w:val="28"/>
        </w:rPr>
        <w:t xml:space="preserve"> в своих силах, способен к длительному сосредоточению. Проявляет настойчивость.</w:t>
      </w:r>
    </w:p>
    <w:p w:rsidR="00E37B5A" w:rsidRPr="002841EA" w:rsidRDefault="00E37B5A" w:rsidP="002F2EEC">
      <w:pPr>
        <w:tabs>
          <w:tab w:val="left" w:pos="1915"/>
        </w:tabs>
        <w:jc w:val="both"/>
        <w:rPr>
          <w:sz w:val="28"/>
          <w:szCs w:val="28"/>
        </w:rPr>
      </w:pPr>
      <w:r w:rsidRPr="002841EA">
        <w:rPr>
          <w:sz w:val="28"/>
          <w:szCs w:val="28"/>
        </w:rPr>
        <w:t xml:space="preserve"> </w:t>
      </w:r>
      <w:r w:rsidRPr="002841EA">
        <w:rPr>
          <w:b/>
          <w:sz w:val="28"/>
          <w:szCs w:val="28"/>
        </w:rPr>
        <w:t>Средний:</w:t>
      </w:r>
      <w:r w:rsidRPr="002841EA">
        <w:rPr>
          <w:sz w:val="28"/>
          <w:szCs w:val="28"/>
        </w:rPr>
        <w:t xml:space="preserve"> Ребенок проявляет интерес к большинству заданий. Отвечает на вопросы, но сам вопросов не задает. Выполняет задания с незначительной помощью взрослого. Отношение к отрицательным нравственным качествам не устойчивое. </w:t>
      </w:r>
    </w:p>
    <w:p w:rsidR="00E37B5A" w:rsidRPr="002841EA" w:rsidRDefault="00E37B5A" w:rsidP="002F2EEC">
      <w:pPr>
        <w:tabs>
          <w:tab w:val="left" w:pos="1915"/>
        </w:tabs>
        <w:jc w:val="both"/>
        <w:rPr>
          <w:sz w:val="28"/>
          <w:szCs w:val="28"/>
        </w:rPr>
      </w:pPr>
      <w:r w:rsidRPr="002841EA">
        <w:rPr>
          <w:b/>
          <w:sz w:val="28"/>
          <w:szCs w:val="28"/>
        </w:rPr>
        <w:t>Низкий:</w:t>
      </w:r>
      <w:r w:rsidRPr="002841EA">
        <w:rPr>
          <w:sz w:val="28"/>
          <w:szCs w:val="28"/>
        </w:rPr>
        <w:t xml:space="preserve"> Ребенок не всегда уверен в своих силах. Затруднения преодолевает по побуждению воспитателя. Проявляет ситуативный интерес к заданиям. </w:t>
      </w:r>
      <w:proofErr w:type="gramStart"/>
      <w:r w:rsidRPr="002841EA">
        <w:rPr>
          <w:sz w:val="28"/>
          <w:szCs w:val="28"/>
        </w:rPr>
        <w:t>Пассивен</w:t>
      </w:r>
      <w:proofErr w:type="gramEnd"/>
      <w:r w:rsidRPr="002841EA">
        <w:rPr>
          <w:sz w:val="28"/>
          <w:szCs w:val="28"/>
        </w:rPr>
        <w:t>, отвечает только на те вопросы, с которыми знаком по личному опыту. Низкий уровень самостоятельности. Осуждает жадность, лень, лживость с нацеливания взрослого.</w:t>
      </w:r>
      <w:r w:rsidRPr="00E37B5A">
        <w:rPr>
          <w:sz w:val="24"/>
        </w:rPr>
        <w:t xml:space="preserve"> </w:t>
      </w:r>
      <w:r>
        <w:rPr>
          <w:sz w:val="24"/>
        </w:rPr>
        <w:t xml:space="preserve">     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3273"/>
        <w:gridCol w:w="3273"/>
      </w:tblGrid>
      <w:tr w:rsidR="00E37B5A" w:rsidRPr="003421DB" w:rsidTr="00190EBE">
        <w:tc>
          <w:tcPr>
            <w:tcW w:w="3272" w:type="dxa"/>
            <w:shd w:val="clear" w:color="auto" w:fill="auto"/>
          </w:tcPr>
          <w:p w:rsidR="00E37B5A" w:rsidRPr="000B4CCF" w:rsidRDefault="00E37B5A" w:rsidP="00190EBE">
            <w:pPr>
              <w:tabs>
                <w:tab w:val="left" w:pos="1915"/>
              </w:tabs>
              <w:rPr>
                <w:b/>
                <w:sz w:val="24"/>
                <w:szCs w:val="28"/>
              </w:rPr>
            </w:pPr>
            <w:r w:rsidRPr="000B4CCF">
              <w:rPr>
                <w:sz w:val="24"/>
              </w:rPr>
              <w:t xml:space="preserve">Время проведения </w:t>
            </w:r>
          </w:p>
        </w:tc>
        <w:tc>
          <w:tcPr>
            <w:tcW w:w="3273" w:type="dxa"/>
            <w:shd w:val="clear" w:color="auto" w:fill="auto"/>
          </w:tcPr>
          <w:p w:rsidR="00E37B5A" w:rsidRPr="000B4CCF" w:rsidRDefault="00E37B5A" w:rsidP="00190EBE">
            <w:pPr>
              <w:tabs>
                <w:tab w:val="left" w:pos="1915"/>
              </w:tabs>
              <w:rPr>
                <w:b/>
                <w:sz w:val="24"/>
                <w:szCs w:val="28"/>
              </w:rPr>
            </w:pPr>
            <w:r w:rsidRPr="000B4CCF">
              <w:rPr>
                <w:sz w:val="24"/>
              </w:rPr>
              <w:t>Цель проведения</w:t>
            </w:r>
          </w:p>
        </w:tc>
        <w:tc>
          <w:tcPr>
            <w:tcW w:w="3273" w:type="dxa"/>
            <w:shd w:val="clear" w:color="auto" w:fill="auto"/>
          </w:tcPr>
          <w:p w:rsidR="00E37B5A" w:rsidRPr="000B4CCF" w:rsidRDefault="00E37B5A" w:rsidP="00190EBE">
            <w:pPr>
              <w:tabs>
                <w:tab w:val="left" w:pos="1915"/>
              </w:tabs>
              <w:rPr>
                <w:b/>
                <w:sz w:val="24"/>
                <w:szCs w:val="28"/>
              </w:rPr>
            </w:pPr>
            <w:r w:rsidRPr="000B4CCF">
              <w:rPr>
                <w:sz w:val="24"/>
              </w:rPr>
              <w:t>Форма контроля</w:t>
            </w:r>
          </w:p>
        </w:tc>
      </w:tr>
      <w:tr w:rsidR="00E37B5A" w:rsidRPr="003421DB" w:rsidTr="00190EBE">
        <w:tc>
          <w:tcPr>
            <w:tcW w:w="9818" w:type="dxa"/>
            <w:gridSpan w:val="3"/>
            <w:shd w:val="clear" w:color="auto" w:fill="auto"/>
          </w:tcPr>
          <w:p w:rsidR="00E37B5A" w:rsidRPr="000B4CCF" w:rsidRDefault="00E37B5A" w:rsidP="00190EBE">
            <w:pPr>
              <w:tabs>
                <w:tab w:val="left" w:pos="1915"/>
              </w:tabs>
              <w:jc w:val="center"/>
              <w:rPr>
                <w:sz w:val="24"/>
              </w:rPr>
            </w:pPr>
            <w:r w:rsidRPr="000B4CCF">
              <w:rPr>
                <w:sz w:val="24"/>
              </w:rPr>
              <w:t>Промежуточный контроль</w:t>
            </w:r>
          </w:p>
        </w:tc>
      </w:tr>
      <w:tr w:rsidR="00E37B5A" w:rsidRPr="003421DB" w:rsidTr="00190EBE">
        <w:tc>
          <w:tcPr>
            <w:tcW w:w="3272" w:type="dxa"/>
            <w:shd w:val="clear" w:color="auto" w:fill="auto"/>
          </w:tcPr>
          <w:p w:rsidR="00E37B5A" w:rsidRPr="000B4CCF" w:rsidRDefault="00E37B5A" w:rsidP="00190EBE">
            <w:pPr>
              <w:tabs>
                <w:tab w:val="left" w:pos="1915"/>
              </w:tabs>
              <w:rPr>
                <w:sz w:val="24"/>
              </w:rPr>
            </w:pPr>
            <w:r w:rsidRPr="000B4CCF">
              <w:rPr>
                <w:sz w:val="24"/>
              </w:rPr>
              <w:t>По окончании изучения темы.</w:t>
            </w:r>
          </w:p>
        </w:tc>
        <w:tc>
          <w:tcPr>
            <w:tcW w:w="3273" w:type="dxa"/>
            <w:shd w:val="clear" w:color="auto" w:fill="auto"/>
          </w:tcPr>
          <w:p w:rsidR="00E37B5A" w:rsidRPr="000B4CCF" w:rsidRDefault="00E37B5A" w:rsidP="00190EBE">
            <w:pPr>
              <w:tabs>
                <w:tab w:val="left" w:pos="1915"/>
              </w:tabs>
              <w:rPr>
                <w:sz w:val="24"/>
              </w:rPr>
            </w:pPr>
            <w:r w:rsidRPr="000B4CCF">
              <w:rPr>
                <w:sz w:val="24"/>
              </w:rPr>
              <w:t>Изучение динамики освоения предметного содержания ребенком, личностного развития. Определение результатов обучения.</w:t>
            </w:r>
          </w:p>
        </w:tc>
        <w:tc>
          <w:tcPr>
            <w:tcW w:w="3273" w:type="dxa"/>
            <w:shd w:val="clear" w:color="auto" w:fill="auto"/>
          </w:tcPr>
          <w:p w:rsidR="00E37B5A" w:rsidRPr="000B4CCF" w:rsidRDefault="00E37B5A" w:rsidP="00E37B5A">
            <w:pPr>
              <w:tabs>
                <w:tab w:val="left" w:pos="1915"/>
              </w:tabs>
              <w:rPr>
                <w:sz w:val="24"/>
              </w:rPr>
            </w:pPr>
            <w:r w:rsidRPr="000B4CCF">
              <w:rPr>
                <w:sz w:val="24"/>
              </w:rPr>
              <w:t>Практические задания, диагностика по образовательному модулю.</w:t>
            </w:r>
          </w:p>
        </w:tc>
      </w:tr>
    </w:tbl>
    <w:p w:rsidR="00E37B5A" w:rsidRDefault="00E37B5A" w:rsidP="00E37B5A">
      <w:pPr>
        <w:jc w:val="both"/>
        <w:rPr>
          <w:sz w:val="28"/>
          <w:szCs w:val="28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highlight w:val="yellow"/>
        </w:rPr>
      </w:pPr>
    </w:p>
    <w:p w:rsidR="004E4609" w:rsidRPr="000B4B89" w:rsidRDefault="00DD6A6B" w:rsidP="00DD6A6B">
      <w:pPr>
        <w:widowControl w:val="0"/>
        <w:tabs>
          <w:tab w:val="left" w:pos="284"/>
          <w:tab w:val="left" w:pos="851"/>
        </w:tabs>
        <w:rPr>
          <w:sz w:val="28"/>
        </w:rPr>
      </w:pPr>
      <w:r w:rsidRPr="000B4B89">
        <w:rPr>
          <w:sz w:val="28"/>
        </w:rPr>
        <w:t>Цель диагностики: выявление уровня развития внимания, кратковременной речевой памяти, кратковременной зрительной памяти, логического мышления, наглядно-образного мыш</w:t>
      </w:r>
      <w:r w:rsidR="00693762">
        <w:rPr>
          <w:sz w:val="28"/>
        </w:rPr>
        <w:t>ления, восприятия, воображения. (ПРИЛОЖЕНИЕ 1)</w:t>
      </w:r>
    </w:p>
    <w:p w:rsidR="004E4609" w:rsidRDefault="00B943EA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Список литературы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</w:p>
    <w:p w:rsidR="004E4609" w:rsidRPr="00BC41D6" w:rsidRDefault="00B943EA">
      <w:pPr>
        <w:widowControl w:val="0"/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  <w:r w:rsidRPr="00BC41D6">
        <w:rPr>
          <w:b/>
          <w:sz w:val="28"/>
          <w:szCs w:val="28"/>
        </w:rPr>
        <w:t>Для педагога:</w:t>
      </w:r>
    </w:p>
    <w:p w:rsidR="009C34BF" w:rsidRPr="00190EBE" w:rsidRDefault="00190EBE" w:rsidP="00190EBE">
      <w:pPr>
        <w:shd w:val="clear" w:color="auto" w:fill="FFFFFF"/>
        <w:jc w:val="both"/>
        <w:rPr>
          <w:color w:val="181818"/>
          <w:sz w:val="28"/>
          <w:szCs w:val="28"/>
        </w:rPr>
      </w:pPr>
      <w:bookmarkStart w:id="16" w:name="_Hlk160311575"/>
      <w:r w:rsidRPr="00190EBE">
        <w:rPr>
          <w:color w:val="181818"/>
          <w:sz w:val="28"/>
          <w:szCs w:val="28"/>
        </w:rPr>
        <w:t xml:space="preserve">Бондаренко Т.М. Развивающие игры в ДОУ. Конспекты занятий по развивающим играм </w:t>
      </w:r>
      <w:proofErr w:type="spellStart"/>
      <w:r w:rsidRPr="00190EBE">
        <w:rPr>
          <w:color w:val="181818"/>
          <w:sz w:val="28"/>
          <w:szCs w:val="28"/>
        </w:rPr>
        <w:t>Воскобовича</w:t>
      </w:r>
      <w:proofErr w:type="spellEnd"/>
      <w:r w:rsidRPr="00190EBE">
        <w:rPr>
          <w:color w:val="181818"/>
          <w:sz w:val="28"/>
          <w:szCs w:val="28"/>
        </w:rPr>
        <w:t>. Практическое пособие для старших воспитателей и педагогов ДОУ. – Воронеж: ООО «Метода», 2013. – 190 с.</w:t>
      </w:r>
    </w:p>
    <w:p w:rsidR="00190EBE" w:rsidRPr="00190EBE" w:rsidRDefault="00190EBE" w:rsidP="00190EBE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8"/>
          <w:szCs w:val="28"/>
        </w:rPr>
        <w:t>Воскобович</w:t>
      </w:r>
      <w:proofErr w:type="spellEnd"/>
      <w:r>
        <w:rPr>
          <w:color w:val="181818"/>
          <w:sz w:val="28"/>
          <w:szCs w:val="28"/>
        </w:rPr>
        <w:t xml:space="preserve"> В.В. Игровая технология интеллектуально-творческого развития детей «Сказочные лабиринты игры»: методическое пособие / </w:t>
      </w:r>
      <w:proofErr w:type="spellStart"/>
      <w:r>
        <w:rPr>
          <w:color w:val="181818"/>
          <w:sz w:val="28"/>
          <w:szCs w:val="28"/>
        </w:rPr>
        <w:t>В.В.Воскобович</w:t>
      </w:r>
      <w:proofErr w:type="spellEnd"/>
      <w:r>
        <w:rPr>
          <w:color w:val="181818"/>
          <w:sz w:val="28"/>
          <w:szCs w:val="28"/>
        </w:rPr>
        <w:t xml:space="preserve">, Н.А. </w:t>
      </w:r>
      <w:proofErr w:type="spellStart"/>
      <w:r>
        <w:rPr>
          <w:color w:val="181818"/>
          <w:sz w:val="28"/>
          <w:szCs w:val="28"/>
        </w:rPr>
        <w:t>Мёдова</w:t>
      </w:r>
      <w:proofErr w:type="spellEnd"/>
      <w:r>
        <w:rPr>
          <w:color w:val="181818"/>
          <w:sz w:val="28"/>
          <w:szCs w:val="28"/>
        </w:rPr>
        <w:t xml:space="preserve">, Е.Д. </w:t>
      </w:r>
      <w:proofErr w:type="spellStart"/>
      <w:r>
        <w:rPr>
          <w:color w:val="181818"/>
          <w:sz w:val="28"/>
          <w:szCs w:val="28"/>
        </w:rPr>
        <w:t>Файзуллаева</w:t>
      </w:r>
      <w:proofErr w:type="spellEnd"/>
      <w:r>
        <w:rPr>
          <w:color w:val="181818"/>
          <w:sz w:val="28"/>
          <w:szCs w:val="28"/>
        </w:rPr>
        <w:t xml:space="preserve"> и др.; под ред. Л.С. Вакуленко, О.М. </w:t>
      </w:r>
      <w:proofErr w:type="spellStart"/>
      <w:r>
        <w:rPr>
          <w:color w:val="181818"/>
          <w:sz w:val="28"/>
          <w:szCs w:val="28"/>
        </w:rPr>
        <w:t>Вотиновой</w:t>
      </w:r>
      <w:proofErr w:type="spellEnd"/>
      <w:r>
        <w:rPr>
          <w:color w:val="181818"/>
          <w:sz w:val="28"/>
          <w:szCs w:val="28"/>
        </w:rPr>
        <w:t>. – СПб. ООО «РИВ», КАРО, 2017</w:t>
      </w:r>
      <w:r w:rsidR="00C54B0B">
        <w:rPr>
          <w:color w:val="181818"/>
          <w:sz w:val="28"/>
          <w:szCs w:val="28"/>
        </w:rPr>
        <w:t>г</w:t>
      </w:r>
      <w:r>
        <w:rPr>
          <w:color w:val="181818"/>
          <w:sz w:val="28"/>
          <w:szCs w:val="28"/>
        </w:rPr>
        <w:t>. – 352 с.</w:t>
      </w:r>
    </w:p>
    <w:p w:rsidR="009C34BF" w:rsidRPr="00BC41D6" w:rsidRDefault="009C34BF" w:rsidP="009C34BF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BC41D6">
        <w:rPr>
          <w:sz w:val="28"/>
          <w:szCs w:val="28"/>
        </w:rPr>
        <w:t xml:space="preserve">3. </w:t>
      </w:r>
      <w:proofErr w:type="spellStart"/>
      <w:r w:rsidRPr="00BC41D6">
        <w:rPr>
          <w:sz w:val="28"/>
          <w:szCs w:val="28"/>
        </w:rPr>
        <w:t>Т.Г.Харько</w:t>
      </w:r>
      <w:proofErr w:type="spellEnd"/>
      <w:r w:rsidRPr="00BC41D6">
        <w:rPr>
          <w:sz w:val="28"/>
          <w:szCs w:val="28"/>
        </w:rPr>
        <w:t xml:space="preserve">, </w:t>
      </w:r>
      <w:proofErr w:type="spellStart"/>
      <w:r w:rsidRPr="00BC41D6">
        <w:rPr>
          <w:sz w:val="28"/>
          <w:szCs w:val="28"/>
        </w:rPr>
        <w:t>В.В.Воскобович</w:t>
      </w:r>
      <w:proofErr w:type="spellEnd"/>
      <w:r w:rsidRPr="00BC41D6">
        <w:rPr>
          <w:sz w:val="28"/>
          <w:szCs w:val="28"/>
        </w:rPr>
        <w:t xml:space="preserve">. Сказочные лабиринты игры. Издательство: </w:t>
      </w:r>
      <w:proofErr w:type="spellStart"/>
      <w:r w:rsidRPr="00BC41D6">
        <w:rPr>
          <w:sz w:val="28"/>
          <w:szCs w:val="28"/>
        </w:rPr>
        <w:t>РиВ</w:t>
      </w:r>
      <w:proofErr w:type="spellEnd"/>
    </w:p>
    <w:p w:rsidR="009C34BF" w:rsidRPr="00BC41D6" w:rsidRDefault="009C34BF" w:rsidP="009C34BF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BC41D6">
        <w:rPr>
          <w:sz w:val="28"/>
          <w:szCs w:val="28"/>
        </w:rPr>
        <w:t xml:space="preserve"> </w:t>
      </w:r>
      <w:proofErr w:type="spellStart"/>
      <w:r w:rsidRPr="00BC41D6">
        <w:rPr>
          <w:sz w:val="28"/>
          <w:szCs w:val="28"/>
        </w:rPr>
        <w:t>Харько</w:t>
      </w:r>
      <w:proofErr w:type="spellEnd"/>
      <w:r w:rsidRPr="00BC41D6">
        <w:rPr>
          <w:sz w:val="28"/>
          <w:szCs w:val="28"/>
        </w:rPr>
        <w:t xml:space="preserve"> Т.Г. Методика познавательно-творческого развития дошкольников. Сказки фиолетового леса. — СПб</w:t>
      </w:r>
      <w:proofErr w:type="gramStart"/>
      <w:r w:rsidRPr="00BC41D6">
        <w:rPr>
          <w:sz w:val="28"/>
          <w:szCs w:val="28"/>
        </w:rPr>
        <w:t xml:space="preserve">.: </w:t>
      </w:r>
      <w:proofErr w:type="gramEnd"/>
      <w:r w:rsidRPr="00BC41D6">
        <w:rPr>
          <w:sz w:val="28"/>
          <w:szCs w:val="28"/>
        </w:rPr>
        <w:t>Детство-Пресс.</w:t>
      </w:r>
      <w:r w:rsidR="00C54B0B">
        <w:rPr>
          <w:sz w:val="28"/>
          <w:szCs w:val="28"/>
        </w:rPr>
        <w:t>,2013г.</w:t>
      </w:r>
    </w:p>
    <w:bookmarkEnd w:id="16"/>
    <w:p w:rsidR="004E4609" w:rsidRPr="00BC41D6" w:rsidRDefault="00B943EA">
      <w:pPr>
        <w:widowControl w:val="0"/>
        <w:tabs>
          <w:tab w:val="left" w:pos="284"/>
          <w:tab w:val="left" w:pos="851"/>
        </w:tabs>
        <w:jc w:val="both"/>
        <w:rPr>
          <w:b/>
          <w:i/>
          <w:sz w:val="28"/>
          <w:szCs w:val="28"/>
          <w:highlight w:val="yellow"/>
        </w:rPr>
      </w:pPr>
      <w:r w:rsidRPr="00BC41D6">
        <w:rPr>
          <w:b/>
          <w:sz w:val="28"/>
          <w:szCs w:val="28"/>
        </w:rPr>
        <w:t>Для обучающихся:</w:t>
      </w:r>
    </w:p>
    <w:p w:rsidR="00BC41D6" w:rsidRPr="00BC41D6" w:rsidRDefault="00BC41D6" w:rsidP="00BC41D6">
      <w:pPr>
        <w:shd w:val="clear" w:color="auto" w:fill="FFFFFF"/>
        <w:rPr>
          <w:rFonts w:ascii="YS Text" w:hAnsi="YS Text"/>
          <w:color w:val="1A1A1A"/>
          <w:sz w:val="28"/>
          <w:szCs w:val="28"/>
        </w:rPr>
      </w:pPr>
      <w:r w:rsidRPr="00BC41D6">
        <w:rPr>
          <w:rFonts w:ascii="YS Text" w:hAnsi="YS Text"/>
          <w:color w:val="1A1A1A"/>
          <w:sz w:val="28"/>
          <w:szCs w:val="28"/>
        </w:rPr>
        <w:t>1.</w:t>
      </w:r>
      <w:r w:rsidRPr="00BC41D6">
        <w:rPr>
          <w:sz w:val="28"/>
          <w:szCs w:val="28"/>
        </w:rPr>
        <w:t xml:space="preserve"> </w:t>
      </w:r>
      <w:r w:rsidR="00190EBE" w:rsidRPr="00190EBE">
        <w:rPr>
          <w:rFonts w:ascii="YS Text" w:hAnsi="YS Text"/>
          <w:color w:val="1A1A1A"/>
          <w:sz w:val="28"/>
          <w:szCs w:val="28"/>
        </w:rPr>
        <w:t xml:space="preserve">Развивающие игры </w:t>
      </w:r>
      <w:proofErr w:type="spellStart"/>
      <w:r w:rsidR="00190EBE" w:rsidRPr="00190EBE">
        <w:rPr>
          <w:rFonts w:ascii="YS Text" w:hAnsi="YS Text"/>
          <w:color w:val="1A1A1A"/>
          <w:sz w:val="28"/>
          <w:szCs w:val="28"/>
        </w:rPr>
        <w:t>В.В.Воскобовича</w:t>
      </w:r>
      <w:proofErr w:type="spellEnd"/>
      <w:r w:rsidR="00190EBE" w:rsidRPr="00190EBE">
        <w:rPr>
          <w:rFonts w:ascii="YS Text" w:hAnsi="YS Text"/>
          <w:color w:val="1A1A1A"/>
          <w:sz w:val="28"/>
          <w:szCs w:val="28"/>
        </w:rPr>
        <w:t xml:space="preserve"> в работе с детьми дошкольного и младшего школьного возраста. Материалы II-й всероссийской научно-практической конференции с международным участием (23 ноября 2013 г., Хабаровск) / Под ред. Л.С. Вакуленко, В.В. </w:t>
      </w:r>
      <w:proofErr w:type="spellStart"/>
      <w:r w:rsidR="00190EBE" w:rsidRPr="00190EBE">
        <w:rPr>
          <w:rFonts w:ascii="YS Text" w:hAnsi="YS Text"/>
          <w:color w:val="1A1A1A"/>
          <w:sz w:val="28"/>
          <w:szCs w:val="28"/>
        </w:rPr>
        <w:t>Воскобовича</w:t>
      </w:r>
      <w:proofErr w:type="spellEnd"/>
      <w:r w:rsidR="00190EBE" w:rsidRPr="00190EBE">
        <w:rPr>
          <w:rFonts w:ascii="YS Text" w:hAnsi="YS Text"/>
          <w:color w:val="1A1A1A"/>
          <w:sz w:val="28"/>
          <w:szCs w:val="28"/>
        </w:rPr>
        <w:t>. – СПб. Свое издательство, 2014. – 172 с.</w:t>
      </w:r>
    </w:p>
    <w:p w:rsidR="004E4609" w:rsidRPr="00BC41D6" w:rsidRDefault="00BC41D6" w:rsidP="00BC41D6">
      <w:pPr>
        <w:shd w:val="clear" w:color="auto" w:fill="FFFFFF"/>
        <w:rPr>
          <w:rFonts w:ascii="YS Text" w:hAnsi="YS Text"/>
          <w:color w:val="1A1A1A"/>
          <w:sz w:val="28"/>
          <w:szCs w:val="28"/>
        </w:rPr>
      </w:pPr>
      <w:r w:rsidRPr="00BC41D6">
        <w:rPr>
          <w:rFonts w:ascii="YS Text" w:hAnsi="YS Text"/>
          <w:color w:val="1A1A1A"/>
          <w:sz w:val="28"/>
          <w:szCs w:val="28"/>
        </w:rPr>
        <w:t>2.</w:t>
      </w:r>
      <w:r w:rsidR="00C54B0B" w:rsidRPr="00C54B0B">
        <w:t xml:space="preserve"> </w:t>
      </w:r>
      <w:r w:rsidR="00C54B0B" w:rsidRPr="00C54B0B">
        <w:rPr>
          <w:rFonts w:ascii="YS Text" w:hAnsi="YS Text"/>
          <w:color w:val="1A1A1A"/>
          <w:sz w:val="28"/>
          <w:szCs w:val="28"/>
        </w:rPr>
        <w:t xml:space="preserve">Развивающие игры </w:t>
      </w:r>
      <w:proofErr w:type="spellStart"/>
      <w:r w:rsidR="00C54B0B" w:rsidRPr="00C54B0B">
        <w:rPr>
          <w:rFonts w:ascii="YS Text" w:hAnsi="YS Text"/>
          <w:color w:val="1A1A1A"/>
          <w:sz w:val="28"/>
          <w:szCs w:val="28"/>
        </w:rPr>
        <w:t>Воскобовича</w:t>
      </w:r>
      <w:proofErr w:type="spellEnd"/>
      <w:r w:rsidR="00C54B0B" w:rsidRPr="00C54B0B">
        <w:rPr>
          <w:rFonts w:ascii="YS Text" w:hAnsi="YS Text"/>
          <w:color w:val="1A1A1A"/>
          <w:sz w:val="28"/>
          <w:szCs w:val="28"/>
        </w:rPr>
        <w:t>: Сборник методических материалов</w:t>
      </w:r>
      <w:proofErr w:type="gramStart"/>
      <w:r w:rsidR="00C54B0B" w:rsidRPr="00C54B0B">
        <w:rPr>
          <w:rFonts w:ascii="YS Text" w:hAnsi="YS Text"/>
          <w:color w:val="1A1A1A"/>
          <w:sz w:val="28"/>
          <w:szCs w:val="28"/>
        </w:rPr>
        <w:t>/ П</w:t>
      </w:r>
      <w:proofErr w:type="gramEnd"/>
      <w:r w:rsidR="00C54B0B" w:rsidRPr="00C54B0B">
        <w:rPr>
          <w:rFonts w:ascii="YS Text" w:hAnsi="YS Text"/>
          <w:color w:val="1A1A1A"/>
          <w:sz w:val="28"/>
          <w:szCs w:val="28"/>
        </w:rPr>
        <w:t xml:space="preserve">од ред. В.В. </w:t>
      </w:r>
      <w:proofErr w:type="spellStart"/>
      <w:r w:rsidR="00C54B0B" w:rsidRPr="00C54B0B">
        <w:rPr>
          <w:rFonts w:ascii="YS Text" w:hAnsi="YS Text"/>
          <w:color w:val="1A1A1A"/>
          <w:sz w:val="28"/>
          <w:szCs w:val="28"/>
        </w:rPr>
        <w:t>Воскобовича</w:t>
      </w:r>
      <w:proofErr w:type="spellEnd"/>
      <w:r w:rsidR="00C54B0B" w:rsidRPr="00C54B0B">
        <w:rPr>
          <w:rFonts w:ascii="YS Text" w:hAnsi="YS Text"/>
          <w:color w:val="1A1A1A"/>
          <w:sz w:val="28"/>
          <w:szCs w:val="28"/>
        </w:rPr>
        <w:t>, Л.С. Вакулен</w:t>
      </w:r>
      <w:r w:rsidR="00C54B0B">
        <w:rPr>
          <w:rFonts w:ascii="YS Text" w:hAnsi="YS Text"/>
          <w:color w:val="1A1A1A"/>
          <w:sz w:val="28"/>
          <w:szCs w:val="28"/>
        </w:rPr>
        <w:t>ко. – М.: ТЦ Сфера, 2015. – 128</w:t>
      </w:r>
      <w:r w:rsidR="00C54B0B" w:rsidRPr="00C54B0B">
        <w:rPr>
          <w:rFonts w:ascii="YS Text" w:hAnsi="YS Text"/>
          <w:color w:val="1A1A1A"/>
          <w:sz w:val="28"/>
          <w:szCs w:val="28"/>
        </w:rPr>
        <w:t>с.</w:t>
      </w:r>
      <w:r w:rsidRPr="00BC41D6">
        <w:rPr>
          <w:rFonts w:ascii="YS Text" w:hAnsi="YS Text"/>
          <w:color w:val="1A1A1A"/>
          <w:sz w:val="28"/>
          <w:szCs w:val="28"/>
        </w:rPr>
        <w:t>М.:«Просвещение»,</w:t>
      </w:r>
    </w:p>
    <w:p w:rsidR="004E4609" w:rsidRPr="00BC41D6" w:rsidRDefault="00B943EA">
      <w:pPr>
        <w:widowControl w:val="0"/>
        <w:tabs>
          <w:tab w:val="left" w:pos="284"/>
          <w:tab w:val="left" w:pos="851"/>
        </w:tabs>
        <w:jc w:val="both"/>
        <w:rPr>
          <w:b/>
          <w:sz w:val="28"/>
          <w:szCs w:val="28"/>
        </w:rPr>
      </w:pPr>
      <w:r w:rsidRPr="00BC41D6">
        <w:rPr>
          <w:b/>
          <w:sz w:val="28"/>
          <w:szCs w:val="28"/>
        </w:rPr>
        <w:t>Для родителей (законных представителей):</w:t>
      </w:r>
    </w:p>
    <w:p w:rsidR="004E4609" w:rsidRPr="00BC41D6" w:rsidRDefault="009C34BF" w:rsidP="009C34BF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  <w:highlight w:val="yellow"/>
        </w:rPr>
      </w:pPr>
      <w:bookmarkStart w:id="17" w:name="_Hlk160311658"/>
      <w:r w:rsidRPr="00BC41D6">
        <w:rPr>
          <w:sz w:val="28"/>
          <w:szCs w:val="28"/>
        </w:rPr>
        <w:t>1.</w:t>
      </w:r>
      <w:r w:rsidR="0004180D" w:rsidRPr="00BC41D6">
        <w:rPr>
          <w:sz w:val="28"/>
          <w:szCs w:val="28"/>
        </w:rPr>
        <w:t xml:space="preserve"> </w:t>
      </w:r>
      <w:proofErr w:type="spellStart"/>
      <w:r w:rsidR="0004180D" w:rsidRPr="00BC41D6">
        <w:rPr>
          <w:sz w:val="28"/>
          <w:szCs w:val="28"/>
        </w:rPr>
        <w:t>Воскобович</w:t>
      </w:r>
      <w:proofErr w:type="spellEnd"/>
      <w:r w:rsidR="0004180D" w:rsidRPr="00BC41D6">
        <w:rPr>
          <w:sz w:val="28"/>
          <w:szCs w:val="28"/>
        </w:rPr>
        <w:t xml:space="preserve"> В.В. Игровая технология интеллектуально – творческого развития детей «Сказочные лабиринты игры»: методическое пособие. СПб</w:t>
      </w:r>
      <w:proofErr w:type="gramStart"/>
      <w:r w:rsidR="0004180D" w:rsidRPr="00BC41D6">
        <w:rPr>
          <w:sz w:val="28"/>
          <w:szCs w:val="28"/>
        </w:rPr>
        <w:t xml:space="preserve">.: </w:t>
      </w:r>
      <w:proofErr w:type="gramEnd"/>
      <w:r w:rsidR="0004180D" w:rsidRPr="00BC41D6">
        <w:rPr>
          <w:sz w:val="28"/>
          <w:szCs w:val="28"/>
        </w:rPr>
        <w:t>ООО</w:t>
      </w:r>
      <w:r w:rsidR="00C54B0B">
        <w:rPr>
          <w:sz w:val="28"/>
          <w:szCs w:val="28"/>
        </w:rPr>
        <w:t xml:space="preserve"> «Развивающие игры </w:t>
      </w:r>
      <w:proofErr w:type="spellStart"/>
      <w:r w:rsidR="00C54B0B">
        <w:rPr>
          <w:sz w:val="28"/>
          <w:szCs w:val="28"/>
        </w:rPr>
        <w:t>Воскобовича</w:t>
      </w:r>
      <w:proofErr w:type="spellEnd"/>
      <w:r w:rsidR="00C54B0B">
        <w:rPr>
          <w:sz w:val="28"/>
          <w:szCs w:val="28"/>
        </w:rPr>
        <w:t>», 2017г.</w:t>
      </w:r>
    </w:p>
    <w:p w:rsidR="009C34BF" w:rsidRPr="00BC41D6" w:rsidRDefault="009C34BF" w:rsidP="009C34BF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BC41D6">
        <w:rPr>
          <w:sz w:val="28"/>
          <w:szCs w:val="28"/>
        </w:rPr>
        <w:t>2.</w:t>
      </w:r>
      <w:r w:rsidR="0004180D" w:rsidRPr="00BC41D6">
        <w:rPr>
          <w:sz w:val="28"/>
          <w:szCs w:val="28"/>
        </w:rPr>
        <w:t xml:space="preserve"> </w:t>
      </w:r>
      <w:proofErr w:type="spellStart"/>
      <w:r w:rsidR="0004180D" w:rsidRPr="00BC41D6">
        <w:rPr>
          <w:sz w:val="28"/>
          <w:szCs w:val="28"/>
        </w:rPr>
        <w:t>Ядыкина</w:t>
      </w:r>
      <w:proofErr w:type="spellEnd"/>
      <w:r w:rsidR="0004180D" w:rsidRPr="00BC41D6">
        <w:rPr>
          <w:sz w:val="28"/>
          <w:szCs w:val="28"/>
        </w:rPr>
        <w:t xml:space="preserve"> С.А. Интеллектуально-логическое развитие детей дошкольного возраста. Издательство: </w:t>
      </w:r>
      <w:proofErr w:type="spellStart"/>
      <w:r w:rsidR="0004180D" w:rsidRPr="00BC41D6">
        <w:rPr>
          <w:sz w:val="28"/>
          <w:szCs w:val="28"/>
        </w:rPr>
        <w:t>РиВ</w:t>
      </w:r>
      <w:proofErr w:type="spellEnd"/>
      <w:r w:rsidR="0004180D" w:rsidRPr="00BC41D6">
        <w:rPr>
          <w:sz w:val="28"/>
          <w:szCs w:val="28"/>
        </w:rPr>
        <w:t xml:space="preserve"> </w:t>
      </w:r>
      <w:proofErr w:type="spellStart"/>
      <w:r w:rsidR="0004180D" w:rsidRPr="00BC41D6">
        <w:rPr>
          <w:sz w:val="28"/>
          <w:szCs w:val="28"/>
        </w:rPr>
        <w:t>Харько</w:t>
      </w:r>
      <w:proofErr w:type="spellEnd"/>
      <w:r w:rsidR="0004180D" w:rsidRPr="00BC41D6">
        <w:rPr>
          <w:sz w:val="28"/>
          <w:szCs w:val="28"/>
        </w:rPr>
        <w:t xml:space="preserve"> Т.Г. </w:t>
      </w:r>
      <w:proofErr w:type="spellStart"/>
      <w:r w:rsidR="0004180D" w:rsidRPr="00BC41D6">
        <w:rPr>
          <w:sz w:val="28"/>
          <w:szCs w:val="28"/>
        </w:rPr>
        <w:t>Воскобович</w:t>
      </w:r>
      <w:proofErr w:type="spellEnd"/>
      <w:r w:rsidR="0004180D" w:rsidRPr="00BC41D6">
        <w:rPr>
          <w:sz w:val="28"/>
          <w:szCs w:val="28"/>
        </w:rPr>
        <w:t xml:space="preserve"> В.В. Методическое пособие «Ларчик». — СПб</w:t>
      </w:r>
      <w:proofErr w:type="gramStart"/>
      <w:r w:rsidR="0004180D" w:rsidRPr="00BC41D6">
        <w:rPr>
          <w:sz w:val="28"/>
          <w:szCs w:val="28"/>
        </w:rPr>
        <w:t xml:space="preserve">.: </w:t>
      </w:r>
      <w:proofErr w:type="gramEnd"/>
      <w:r w:rsidR="0004180D" w:rsidRPr="00BC41D6">
        <w:rPr>
          <w:sz w:val="28"/>
          <w:szCs w:val="28"/>
        </w:rPr>
        <w:t xml:space="preserve">ООО </w:t>
      </w:r>
      <w:proofErr w:type="spellStart"/>
      <w:r w:rsidR="0004180D" w:rsidRPr="00BC41D6">
        <w:rPr>
          <w:sz w:val="28"/>
          <w:szCs w:val="28"/>
        </w:rPr>
        <w:t>РиВ</w:t>
      </w:r>
      <w:proofErr w:type="spellEnd"/>
      <w:r w:rsidR="0004180D" w:rsidRPr="00BC41D6">
        <w:rPr>
          <w:sz w:val="28"/>
          <w:szCs w:val="28"/>
        </w:rPr>
        <w:t>.</w:t>
      </w:r>
      <w:r w:rsidR="00C54B0B">
        <w:rPr>
          <w:sz w:val="28"/>
          <w:szCs w:val="28"/>
        </w:rPr>
        <w:t>, 2014г.</w:t>
      </w:r>
    </w:p>
    <w:bookmarkEnd w:id="17"/>
    <w:p w:rsidR="004E4609" w:rsidRPr="0004180D" w:rsidRDefault="00B943EA" w:rsidP="0004180D">
      <w:pPr>
        <w:spacing w:line="276" w:lineRule="auto"/>
        <w:rPr>
          <w:b/>
          <w:sz w:val="28"/>
        </w:rPr>
      </w:pPr>
      <w:proofErr w:type="gramStart"/>
      <w:r w:rsidRPr="0004180D">
        <w:rPr>
          <w:b/>
          <w:sz w:val="28"/>
        </w:rPr>
        <w:t>Интернет-источники</w:t>
      </w:r>
      <w:proofErr w:type="gramEnd"/>
    </w:p>
    <w:p w:rsidR="00BC41D6" w:rsidRPr="0004180D" w:rsidRDefault="00BC41D6" w:rsidP="0004180D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sz w:val="28"/>
        </w:rPr>
        <w:t>1.</w:t>
      </w:r>
      <w:hyperlink r:id="rId16" w:history="1">
        <w:r w:rsidRPr="00332C6E">
          <w:rPr>
            <w:rStyle w:val="afc"/>
            <w:sz w:val="28"/>
          </w:rPr>
          <w:t>https://nsportal.ru/detskiy-sad/raznoe/2023/11/30/igrovaya-tehnologiya-v-v-voskobovicha-v-doshkolnom-obrazovanii-kak</w:t>
        </w:r>
      </w:hyperlink>
    </w:p>
    <w:p w:rsidR="00BC41D6" w:rsidRDefault="00BC41D6" w:rsidP="0004180D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>
        <w:rPr>
          <w:sz w:val="28"/>
        </w:rPr>
        <w:t>2.</w:t>
      </w:r>
      <w:hyperlink r:id="rId17" w:history="1">
        <w:r w:rsidRPr="00332C6E">
          <w:rPr>
            <w:rStyle w:val="afc"/>
            <w:sz w:val="28"/>
          </w:rPr>
          <w:t>https://mdou13.edu.yar.ru/docs/materiali_kozlova/razvivayushchie_igri_voskobovicha.pdf</w:t>
        </w:r>
      </w:hyperlink>
      <w:r>
        <w:rPr>
          <w:sz w:val="28"/>
        </w:rPr>
        <w:t xml:space="preserve"> </w:t>
      </w:r>
    </w:p>
    <w:p w:rsidR="00BC41D6" w:rsidRPr="0004180D" w:rsidRDefault="00BC41D6" w:rsidP="0004180D">
      <w:pPr>
        <w:shd w:val="clear" w:color="auto" w:fill="FFFFFF"/>
        <w:rPr>
          <w:rFonts w:ascii="YS Text" w:hAnsi="YS Text"/>
          <w:color w:val="1A1A1A"/>
          <w:sz w:val="27"/>
          <w:szCs w:val="23"/>
        </w:rPr>
      </w:pPr>
      <w:r>
        <w:rPr>
          <w:rFonts w:ascii="YS Text" w:hAnsi="YS Text"/>
          <w:color w:val="1A1A1A"/>
          <w:sz w:val="23"/>
          <w:szCs w:val="23"/>
        </w:rPr>
        <w:t>3</w:t>
      </w:r>
      <w:r w:rsidRPr="00BC41D6">
        <w:rPr>
          <w:rFonts w:ascii="YS Text" w:hAnsi="YS Text"/>
          <w:color w:val="1A1A1A"/>
          <w:sz w:val="27"/>
          <w:szCs w:val="23"/>
        </w:rPr>
        <w:t xml:space="preserve">. </w:t>
      </w:r>
      <w:hyperlink r:id="rId18" w:history="1">
        <w:r w:rsidRPr="00BC41D6">
          <w:rPr>
            <w:rStyle w:val="afc"/>
            <w:rFonts w:ascii="YS Text" w:hAnsi="YS Text"/>
            <w:sz w:val="27"/>
            <w:szCs w:val="23"/>
          </w:rPr>
          <w:t>https://www.labirint.ru/books/306207/</w:t>
        </w:r>
      </w:hyperlink>
      <w:r w:rsidRPr="00BC41D6">
        <w:rPr>
          <w:rFonts w:ascii="YS Text" w:hAnsi="YS Text"/>
          <w:color w:val="1A1A1A"/>
          <w:sz w:val="27"/>
          <w:szCs w:val="23"/>
        </w:rPr>
        <w:t xml:space="preserve"> </w:t>
      </w:r>
    </w:p>
    <w:p w:rsidR="00BC41D6" w:rsidRPr="0004180D" w:rsidRDefault="00BC41D6" w:rsidP="0004180D">
      <w:pPr>
        <w:shd w:val="clear" w:color="auto" w:fill="FFFFFF"/>
        <w:rPr>
          <w:rFonts w:ascii="YS Text" w:hAnsi="YS Text"/>
          <w:color w:val="1A1A1A"/>
          <w:sz w:val="27"/>
          <w:szCs w:val="23"/>
        </w:rPr>
      </w:pPr>
      <w:r w:rsidRPr="00BC41D6">
        <w:rPr>
          <w:rFonts w:ascii="YS Text" w:hAnsi="YS Text"/>
          <w:color w:val="1A1A1A"/>
          <w:sz w:val="27"/>
          <w:szCs w:val="23"/>
        </w:rPr>
        <w:t xml:space="preserve">4. </w:t>
      </w:r>
      <w:hyperlink r:id="rId19" w:history="1">
        <w:r w:rsidRPr="00BC41D6">
          <w:rPr>
            <w:rStyle w:val="afc"/>
            <w:rFonts w:ascii="YS Text" w:hAnsi="YS Text"/>
            <w:sz w:val="27"/>
            <w:szCs w:val="23"/>
          </w:rPr>
          <w:t>http://doshkolnik.ru/</w:t>
        </w:r>
      </w:hyperlink>
      <w:r w:rsidRPr="00BC41D6">
        <w:rPr>
          <w:rFonts w:ascii="YS Text" w:hAnsi="YS Text"/>
          <w:color w:val="1A1A1A"/>
          <w:sz w:val="27"/>
          <w:szCs w:val="23"/>
        </w:rPr>
        <w:t xml:space="preserve"> </w:t>
      </w:r>
    </w:p>
    <w:p w:rsidR="0004180D" w:rsidRPr="0004180D" w:rsidRDefault="0004180D" w:rsidP="0004180D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4E4609" w:rsidRPr="0004180D" w:rsidRDefault="004E4609" w:rsidP="0004180D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4E4609" w:rsidRDefault="004E4609">
      <w:pPr>
        <w:spacing w:line="276" w:lineRule="auto"/>
        <w:jc w:val="both"/>
        <w:rPr>
          <w:sz w:val="28"/>
        </w:rPr>
      </w:pPr>
    </w:p>
    <w:p w:rsidR="004E4609" w:rsidRDefault="004E4609">
      <w:pPr>
        <w:spacing w:line="276" w:lineRule="auto"/>
        <w:jc w:val="center"/>
        <w:rPr>
          <w:b/>
          <w:sz w:val="24"/>
        </w:rPr>
      </w:pPr>
    </w:p>
    <w:p w:rsidR="004E4609" w:rsidRDefault="004E4609">
      <w:pPr>
        <w:spacing w:line="276" w:lineRule="auto"/>
        <w:jc w:val="both"/>
        <w:rPr>
          <w:sz w:val="28"/>
        </w:rPr>
      </w:pPr>
    </w:p>
    <w:p w:rsidR="004E4609" w:rsidRDefault="004E4609">
      <w:pPr>
        <w:spacing w:line="276" w:lineRule="auto"/>
        <w:ind w:firstLine="709"/>
        <w:jc w:val="both"/>
        <w:rPr>
          <w:sz w:val="24"/>
        </w:rPr>
      </w:pPr>
    </w:p>
    <w:p w:rsidR="004E4609" w:rsidRDefault="00B943EA">
      <w:pPr>
        <w:spacing w:before="120"/>
        <w:jc w:val="right"/>
        <w:rPr>
          <w:sz w:val="24"/>
        </w:rPr>
      </w:pPr>
      <w:r>
        <w:rPr>
          <w:sz w:val="24"/>
        </w:rPr>
        <w:br w:type="page"/>
      </w:r>
      <w:bookmarkEnd w:id="0"/>
      <w:r>
        <w:rPr>
          <w:sz w:val="24"/>
        </w:rPr>
        <w:lastRenderedPageBreak/>
        <w:t>ПРИЛОЖЕНИ</w:t>
      </w:r>
      <w:r w:rsidR="00E37B5A">
        <w:rPr>
          <w:sz w:val="24"/>
        </w:rPr>
        <w:t>Е 1</w:t>
      </w:r>
    </w:p>
    <w:p w:rsidR="004E4609" w:rsidRDefault="004E4609">
      <w:pPr>
        <w:spacing w:before="120"/>
        <w:jc w:val="right"/>
        <w:rPr>
          <w:sz w:val="24"/>
        </w:rPr>
      </w:pPr>
    </w:p>
    <w:p w:rsidR="004E4609" w:rsidRPr="00BC41D6" w:rsidRDefault="00B943EA" w:rsidP="00BC41D6">
      <w:pPr>
        <w:spacing w:before="120"/>
        <w:jc w:val="center"/>
        <w:rPr>
          <w:b/>
          <w:sz w:val="28"/>
        </w:rPr>
      </w:pPr>
      <w:r w:rsidRPr="00BC41D6">
        <w:rPr>
          <w:b/>
          <w:sz w:val="28"/>
        </w:rPr>
        <w:t>Оценочные материалы для промежуточной аттестации</w:t>
      </w:r>
    </w:p>
    <w:tbl>
      <w:tblPr>
        <w:tblW w:w="9782" w:type="dxa"/>
        <w:tblCellMar>
          <w:top w:w="7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428"/>
        <w:gridCol w:w="1416"/>
        <w:gridCol w:w="1844"/>
        <w:gridCol w:w="1702"/>
        <w:gridCol w:w="1982"/>
        <w:gridCol w:w="1136"/>
        <w:gridCol w:w="1274"/>
      </w:tblGrid>
      <w:tr w:rsidR="00E37B5A" w:rsidTr="00190EBE">
        <w:trPr>
          <w:trHeight w:val="8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 w:rsidRPr="006F629B">
              <w:rPr>
                <w:b/>
              </w:rPr>
              <w:t xml:space="preserve">№ </w:t>
            </w:r>
          </w:p>
          <w:p w:rsidR="00E37B5A" w:rsidRDefault="00E37B5A" w:rsidP="00190EBE">
            <w:pPr>
              <w:spacing w:line="259" w:lineRule="auto"/>
              <w:ind w:left="72"/>
              <w:jc w:val="center"/>
            </w:pPr>
            <w:r w:rsidRPr="006F629B"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61"/>
            </w:pPr>
            <w:r w:rsidRPr="006F629B">
              <w:rPr>
                <w:b/>
              </w:rPr>
              <w:t xml:space="preserve">Фамилия, </w:t>
            </w:r>
          </w:p>
          <w:p w:rsidR="00E37B5A" w:rsidRDefault="00E37B5A" w:rsidP="00190EBE">
            <w:pPr>
              <w:spacing w:after="24" w:line="259" w:lineRule="auto"/>
              <w:ind w:right="480"/>
              <w:jc w:val="right"/>
            </w:pPr>
            <w:r w:rsidRPr="006F629B">
              <w:rPr>
                <w:b/>
              </w:rPr>
              <w:t xml:space="preserve">имя        </w:t>
            </w:r>
          </w:p>
          <w:p w:rsidR="00E37B5A" w:rsidRDefault="00E37B5A" w:rsidP="00190EBE">
            <w:pPr>
              <w:spacing w:line="259" w:lineRule="auto"/>
              <w:ind w:left="11"/>
              <w:jc w:val="center"/>
            </w:pPr>
            <w:r w:rsidRPr="006F629B">
              <w:rPr>
                <w:b/>
              </w:rPr>
              <w:t xml:space="preserve">ребенка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-12"/>
              <w:jc w:val="center"/>
            </w:pPr>
            <w:r w:rsidRPr="006F629B">
              <w:rPr>
                <w:b/>
              </w:rPr>
              <w:t xml:space="preserve">Владение  </w:t>
            </w:r>
            <w:r w:rsidRPr="006F629B">
              <w:rPr>
                <w:b/>
              </w:rPr>
              <w:tab/>
              <w:t xml:space="preserve">приемами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jc w:val="center"/>
            </w:pPr>
            <w:r w:rsidRPr="006F629B">
              <w:rPr>
                <w:b/>
              </w:rPr>
              <w:t xml:space="preserve">Выполнение действий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jc w:val="center"/>
            </w:pPr>
            <w:r w:rsidRPr="006F629B">
              <w:rPr>
                <w:b/>
              </w:rPr>
              <w:t>Эмоционально</w:t>
            </w:r>
            <w:r>
              <w:rPr>
                <w:b/>
              </w:rPr>
              <w:t>-</w:t>
            </w:r>
            <w:r w:rsidRPr="006F629B">
              <w:rPr>
                <w:b/>
              </w:rPr>
              <w:t xml:space="preserve">волевая сфера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29"/>
              <w:jc w:val="center"/>
            </w:pPr>
            <w:r w:rsidRPr="006F629B">
              <w:rPr>
                <w:b/>
              </w:rPr>
              <w:t>Общ</w:t>
            </w:r>
            <w:proofErr w:type="gramStart"/>
            <w:r w:rsidRPr="006F629B">
              <w:rPr>
                <w:b/>
              </w:rPr>
              <w:t>.</w:t>
            </w:r>
            <w:proofErr w:type="gramEnd"/>
            <w:r w:rsidRPr="006F629B">
              <w:rPr>
                <w:b/>
              </w:rPr>
              <w:t xml:space="preserve"> </w:t>
            </w:r>
            <w:proofErr w:type="gramStart"/>
            <w:r w:rsidRPr="006F629B">
              <w:rPr>
                <w:b/>
              </w:rPr>
              <w:t>б</w:t>
            </w:r>
            <w:proofErr w:type="gramEnd"/>
            <w:r w:rsidRPr="006F629B">
              <w:rPr>
                <w:b/>
              </w:rPr>
              <w:t xml:space="preserve">алл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71"/>
              <w:jc w:val="center"/>
            </w:pPr>
            <w:r w:rsidRPr="006F629B">
              <w:rPr>
                <w:b/>
              </w:rPr>
              <w:t>Общ</w:t>
            </w:r>
            <w:proofErr w:type="gramStart"/>
            <w:r w:rsidRPr="006F629B">
              <w:rPr>
                <w:b/>
              </w:rPr>
              <w:t>.</w:t>
            </w:r>
            <w:proofErr w:type="gramEnd"/>
            <w:r w:rsidRPr="006F629B">
              <w:rPr>
                <w:b/>
              </w:rPr>
              <w:t xml:space="preserve"> </w:t>
            </w:r>
            <w:proofErr w:type="spellStart"/>
            <w:proofErr w:type="gramStart"/>
            <w:r w:rsidRPr="006F629B">
              <w:rPr>
                <w:b/>
              </w:rPr>
              <w:t>у</w:t>
            </w:r>
            <w:proofErr w:type="gramEnd"/>
            <w:r w:rsidRPr="006F629B">
              <w:rPr>
                <w:b/>
              </w:rPr>
              <w:t>ров</w:t>
            </w:r>
            <w:proofErr w:type="spellEnd"/>
            <w:r w:rsidRPr="006F629B">
              <w:rPr>
                <w:b/>
              </w:rPr>
              <w:t xml:space="preserve">. </w:t>
            </w:r>
          </w:p>
        </w:tc>
      </w:tr>
      <w:tr w:rsidR="00E37B5A" w:rsidTr="00190EBE">
        <w:trPr>
          <w:trHeight w:val="2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1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E37B5A" w:rsidTr="00190EBE">
        <w:trPr>
          <w:trHeight w:val="2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2.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1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E37B5A" w:rsidTr="00190EBE">
        <w:trPr>
          <w:trHeight w:val="32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1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E37B5A" w:rsidTr="00190EBE">
        <w:trPr>
          <w:trHeight w:val="2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1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E37B5A" w:rsidTr="00190EBE">
        <w:trPr>
          <w:trHeight w:val="2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1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E37B5A" w:rsidTr="00190EBE">
        <w:trPr>
          <w:trHeight w:val="2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6.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1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E37B5A" w:rsidTr="00190EBE">
        <w:trPr>
          <w:trHeight w:val="2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619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1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5A" w:rsidRDefault="00E37B5A" w:rsidP="00190EBE">
            <w:pPr>
              <w:spacing w:line="259" w:lineRule="auto"/>
              <w:ind w:left="108"/>
            </w:pPr>
          </w:p>
        </w:tc>
      </w:tr>
    </w:tbl>
    <w:p w:rsidR="004E4609" w:rsidRDefault="00BC41D6">
      <w:pPr>
        <w:spacing w:before="120"/>
        <w:rPr>
          <w:sz w:val="24"/>
          <w:highlight w:val="yellow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</w:p>
    <w:p w:rsidR="004E4609" w:rsidRPr="00BC41D6" w:rsidRDefault="00B943EA" w:rsidP="00BC41D6">
      <w:pPr>
        <w:spacing w:before="120"/>
        <w:jc w:val="center"/>
        <w:rPr>
          <w:b/>
          <w:sz w:val="28"/>
        </w:rPr>
      </w:pPr>
      <w:r w:rsidRPr="00BC41D6">
        <w:rPr>
          <w:b/>
          <w:sz w:val="28"/>
        </w:rPr>
        <w:t>Оценочные материалы для итогового контроля</w:t>
      </w:r>
    </w:p>
    <w:p w:rsidR="00BC41D6" w:rsidRDefault="00BC41D6" w:rsidP="00BC41D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Диагностика определения  уровня интеллектуально - творческих способностей у детей дошкольного возраста в соответствии с рекомендациями автора развивающих игр: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Воскобович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 В.В. «Игровая технология интеллектуально-творческого развития детей «Сказочные лабиринты игры»».</w:t>
      </w:r>
    </w:p>
    <w:p w:rsidR="00BC41D6" w:rsidRDefault="00BC41D6" w:rsidP="00BC41D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Содержание и процедура проведения диагностического обследования детей в старшей   группе.</w:t>
      </w:r>
    </w:p>
    <w:p w:rsidR="00BC41D6" w:rsidRDefault="00BC41D6" w:rsidP="00BC41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Задание 1. «Дорисуй фигуры».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определение особенностей развития креативности у ребенка дошкольного возраста.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Стимульный материал:  половина листа А</w:t>
      </w:r>
      <w:proofErr w:type="gramStart"/>
      <w:r>
        <w:rPr>
          <w:rStyle w:val="c1"/>
          <w:color w:val="000000"/>
          <w:sz w:val="28"/>
          <w:szCs w:val="28"/>
        </w:rPr>
        <w:t>4</w:t>
      </w:r>
      <w:proofErr w:type="gramEnd"/>
      <w:r>
        <w:rPr>
          <w:rStyle w:val="c1"/>
          <w:color w:val="000000"/>
          <w:sz w:val="28"/>
          <w:szCs w:val="28"/>
        </w:rPr>
        <w:t>, в центре изображения фигур (5 фигур, составленные из элементов игры  «</w:t>
      </w:r>
      <w:proofErr w:type="spellStart"/>
      <w:r>
        <w:rPr>
          <w:rStyle w:val="c1"/>
          <w:color w:val="000000"/>
          <w:sz w:val="28"/>
          <w:szCs w:val="28"/>
        </w:rPr>
        <w:t>Логоформочки</w:t>
      </w:r>
      <w:proofErr w:type="spellEnd"/>
      <w:r>
        <w:rPr>
          <w:rStyle w:val="c1"/>
          <w:color w:val="000000"/>
          <w:sz w:val="28"/>
          <w:szCs w:val="28"/>
        </w:rPr>
        <w:t xml:space="preserve"> 5 или игры «Прозрачный квадрат»), карандаши.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Процедура проведения: ребенку предлагается  фигурки превратить в образы, дорисовать любые детали к каждой фигуре, чтобы получилась картинка. Нужно постараться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чтобы рисунки получились необычными. После того как ребенок дорисовал,  попросить  что именно он нарисовал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азвание ребенка записывается на обратной стороне листа). Каждая фигура оценивается отдельно(0 – низкий уровень, 1 балл – средний уровень, 2 балла – высокий уровень).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Критерии оценки результатов: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0 – баллов (низкий уровень) – отказ, к фигуре ничего не дорисовано.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 балло</w:t>
      </w:r>
      <w:proofErr w:type="gramStart"/>
      <w:r>
        <w:rPr>
          <w:rStyle w:val="c1"/>
          <w:color w:val="000000"/>
          <w:sz w:val="28"/>
          <w:szCs w:val="28"/>
        </w:rPr>
        <w:t>в(</w:t>
      </w:r>
      <w:proofErr w:type="gramEnd"/>
      <w:r>
        <w:rPr>
          <w:rStyle w:val="c1"/>
          <w:color w:val="000000"/>
          <w:sz w:val="28"/>
          <w:szCs w:val="28"/>
        </w:rPr>
        <w:t>средний уровень) – созданы образы, которые являются основой рисунка, образы плохо разработаны, схематичны.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10 балло</w:t>
      </w:r>
      <w:proofErr w:type="gramStart"/>
      <w:r>
        <w:rPr>
          <w:rStyle w:val="c1"/>
          <w:color w:val="000000"/>
          <w:sz w:val="28"/>
          <w:szCs w:val="28"/>
        </w:rPr>
        <w:t>в(</w:t>
      </w:r>
      <w:proofErr w:type="gramEnd"/>
      <w:r>
        <w:rPr>
          <w:rStyle w:val="c1"/>
          <w:color w:val="000000"/>
          <w:sz w:val="28"/>
          <w:szCs w:val="28"/>
        </w:rPr>
        <w:t>высокий уровень) – образы разработаны, содержат в себе несколько деталей, образ фигуры является второстепенной частью рисунка.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Задание 2. «Стрелочки».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Цель: оценка ориентировки в пространстве, особенностей </w:t>
      </w:r>
      <w:proofErr w:type="gramStart"/>
      <w:r>
        <w:rPr>
          <w:rStyle w:val="c1"/>
          <w:color w:val="000000"/>
          <w:sz w:val="28"/>
          <w:szCs w:val="28"/>
        </w:rPr>
        <w:t>цветового</w:t>
      </w:r>
      <w:proofErr w:type="gramEnd"/>
      <w:r>
        <w:rPr>
          <w:rStyle w:val="c1"/>
          <w:color w:val="000000"/>
          <w:sz w:val="28"/>
          <w:szCs w:val="28"/>
        </w:rPr>
        <w:t xml:space="preserve"> восприятии.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Стимульный материал: лист бумаги, на котором изображены стрелочки, имеющие сложное направление – вве</w:t>
      </w:r>
      <w:proofErr w:type="gramStart"/>
      <w:r>
        <w:rPr>
          <w:rStyle w:val="c1"/>
          <w:color w:val="000000"/>
          <w:sz w:val="28"/>
          <w:szCs w:val="28"/>
        </w:rPr>
        <w:t>рх впр</w:t>
      </w:r>
      <w:proofErr w:type="gramEnd"/>
      <w:r>
        <w:rPr>
          <w:rStyle w:val="c1"/>
          <w:color w:val="000000"/>
          <w:sz w:val="28"/>
          <w:szCs w:val="28"/>
        </w:rPr>
        <w:t>аво, вверх влево, вниз вправо, вниз влево.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Процедура проведения: ребенку предлагается закрасить синим цветом стрелочку, имеющим направление «вверх - влево, зеленым цветом – «вверх – вправо», красным -  «вниз – влево, желтым – вниз вправо.</w:t>
      </w:r>
      <w:proofErr w:type="gramEnd"/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Критерии оценки результатов: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балл (низкий уровень) – до 3 ошибок.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3– балл</w:t>
      </w:r>
      <w:proofErr w:type="gramStart"/>
      <w:r>
        <w:rPr>
          <w:rStyle w:val="c1"/>
          <w:color w:val="000000"/>
          <w:sz w:val="28"/>
          <w:szCs w:val="28"/>
        </w:rPr>
        <w:t>а(</w:t>
      </w:r>
      <w:proofErr w:type="gramEnd"/>
      <w:r>
        <w:rPr>
          <w:rStyle w:val="c1"/>
          <w:color w:val="000000"/>
          <w:sz w:val="28"/>
          <w:szCs w:val="28"/>
        </w:rPr>
        <w:t>средний уровень) – 2 ошибки.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5– баллов (высокий уровень) – задание  выполнено без ошибок.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Задание 3. «Графический диктант».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диагностика ориентировки в пространстве, умения на слух воспринимать и понимать  последовательность действий, ориентируясь на направление.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Стимульный материал: игра  «Шнур – Малыш», шнурок.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Процедура проведения: ребенок выполняет шнуровку: «Два шага вправо, один шаг вверх, один шаг влево, два шага вниз, один шаг влево».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Критерии оценки результатов: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балл (низкий уровень) – ребенок плохо ориентируется в направлении движения.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– балл</w:t>
      </w:r>
      <w:proofErr w:type="gramStart"/>
      <w:r>
        <w:rPr>
          <w:rStyle w:val="c1"/>
          <w:color w:val="000000"/>
          <w:sz w:val="28"/>
          <w:szCs w:val="28"/>
        </w:rPr>
        <w:t>а(</w:t>
      </w:r>
      <w:proofErr w:type="gramEnd"/>
      <w:r>
        <w:rPr>
          <w:rStyle w:val="c1"/>
          <w:color w:val="000000"/>
          <w:sz w:val="28"/>
          <w:szCs w:val="28"/>
        </w:rPr>
        <w:t>средний уровень) – задание выполнено, но допущены неточности, потребовалась помощь взрослого.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 – балла (высокий уровень) – задание  выполнено без ошибок.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Задание 4. «Повтори рисунок симметрично».</w:t>
      </w:r>
      <w:r>
        <w:rPr>
          <w:rStyle w:val="c1"/>
          <w:color w:val="000000"/>
          <w:sz w:val="28"/>
          <w:szCs w:val="28"/>
        </w:rPr>
        <w:t> 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диагностика уровня развития наглядно – действенного мышления, организации деятельности, умения действовать по образцу, анализировать пространство.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Стимульный материал: матриц без разметки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(Игра «Прозрачный квадрат»), простой или  черный карандаш.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Процедура проведения: задание заключается в том, чтобы в пустых квадратах, представленных на рисунках справа, воспроизвести картинки, изображенные на этом же рисунке слева.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балл  (низкий уровень) –  ребенок за 10 мин не смог  заштриховать ни  одной  пары, симметрия фигур отсутствует, фигуры не менее  чем на одну четверть не заштрихованы.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балла (средний уровень) –  ребенок  выполнил задание за 10 мин., но в его работе имеется хотя бы один из следующих недочетов: почти во всех парах фигур  левого и  правого ряда не соблюдена симметрия, контуры некоторых фигур отличаются от оригиналов на величину до 11.5мм.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 балла (высокий уровень) – ребенок за 10 мин выполни  все задания, то есть, нарисовал в пустых матрицах все 6 фигур, соблюдая симметрию.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Задание 5. «Продолжи ряд».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диагностика развития логического мышления, способности ребенка улавливать закономерность в следовании предметов, продолжать логический ряд.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Стимульный материал: приложение к «</w:t>
      </w:r>
      <w:proofErr w:type="spellStart"/>
      <w:r>
        <w:rPr>
          <w:rStyle w:val="c1"/>
          <w:color w:val="000000"/>
          <w:sz w:val="28"/>
          <w:szCs w:val="28"/>
        </w:rPr>
        <w:t>Игровизору</w:t>
      </w:r>
      <w:proofErr w:type="spellEnd"/>
      <w:r>
        <w:rPr>
          <w:rStyle w:val="c1"/>
          <w:color w:val="000000"/>
          <w:sz w:val="28"/>
          <w:szCs w:val="28"/>
        </w:rPr>
        <w:t>» - «Игровой калейдоскоп 1»(лист 2), пластинки из игры  «Прозрачный квадрат».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Процедура проведения: на листе дан ряд из трех картинок – необходимо найти закономерность и нарисовать четвертую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балл  (низкий уровень) –  ребенок работал более 5  мин., не смог  самостоятельно найти закономерность, потребовалась помощь взрослого.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2 балла (средний уровень) –  ребенок выполнил задание  за 5  мин., но в его работе имеется хотя бы один из следующих недочетов: допускал неточности в  закономерности, почти во всех матрицах правого ряда, не соблюдена симметрия, контуры некоторых фигур отличаются от оригиналов на величину до 1,5мм.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 балла (высокий уровень) – ребенок за 5  мин., выполнил  задание, то есть, нашел закономерность  и нарисовал в пустых матрицах четвертую фигуру, соблюдая симметрию.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Задание 6. «Конструирование по схеме».</w:t>
      </w:r>
      <w:r>
        <w:rPr>
          <w:rStyle w:val="c1"/>
          <w:color w:val="000000"/>
          <w:sz w:val="28"/>
          <w:szCs w:val="28"/>
        </w:rPr>
        <w:t> 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диагностика  наглядно – образного мышления, организации деятельности, умения действовать по образцу, анализировать пространство.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Стимульный материал: игра «Чудо – Крестики</w:t>
      </w:r>
      <w:proofErr w:type="gramStart"/>
      <w:r>
        <w:rPr>
          <w:rStyle w:val="c1"/>
          <w:color w:val="000000"/>
          <w:sz w:val="28"/>
          <w:szCs w:val="28"/>
        </w:rPr>
        <w:t>2</w:t>
      </w:r>
      <w:proofErr w:type="gramEnd"/>
      <w:r>
        <w:rPr>
          <w:rStyle w:val="c1"/>
          <w:color w:val="000000"/>
          <w:sz w:val="28"/>
          <w:szCs w:val="28"/>
        </w:rPr>
        <w:t>», альбом со схемами или схематические рисунки в уменьшенном размере.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Процедура проведения: ребенку показывают изображение предмета, состоящие из игры «Чудо – Крестики</w:t>
      </w:r>
      <w:proofErr w:type="gramStart"/>
      <w:r>
        <w:rPr>
          <w:rStyle w:val="c1"/>
          <w:color w:val="000000"/>
          <w:sz w:val="28"/>
          <w:szCs w:val="28"/>
        </w:rPr>
        <w:t>2</w:t>
      </w:r>
      <w:proofErr w:type="gramEnd"/>
      <w:r>
        <w:rPr>
          <w:rStyle w:val="c1"/>
          <w:color w:val="000000"/>
          <w:sz w:val="28"/>
          <w:szCs w:val="28"/>
        </w:rPr>
        <w:t>», предлагают самостоятельно выложить точно такое же изображение, пользуясь схемой в уменьшенном виде с разметкой.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Критерии оценки результатов: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0 баллов  (низкий уровень) –  ребенок не справился с заданием.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балл (средний уровень) –  ребенок не справился с заданием самостоятельно, потребовалась помощь взрослого.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балла (высокий уровень) - ребенок самостоятельно справился с заданием.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Задание 6. «Придумай сказку».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выявление степени развития речевых способностей ребенка.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Стимульный материал: лист бумаги с изображением персонажей «Фиолетового леса» - Малыш Гео, Ворона Метра, Гусеницы Фифы, Медвежонка </w:t>
      </w:r>
      <w:proofErr w:type="spellStart"/>
      <w:r>
        <w:rPr>
          <w:rStyle w:val="c1"/>
          <w:color w:val="000000"/>
          <w:sz w:val="28"/>
          <w:szCs w:val="28"/>
        </w:rPr>
        <w:t>Мишика</w:t>
      </w:r>
      <w:proofErr w:type="spellEnd"/>
      <w:r>
        <w:rPr>
          <w:rStyle w:val="c1"/>
          <w:color w:val="000000"/>
          <w:sz w:val="28"/>
          <w:szCs w:val="28"/>
        </w:rPr>
        <w:t>. Процедура проведения: ребенку дается 7 фигу</w:t>
      </w:r>
      <w:proofErr w:type="gramStart"/>
      <w:r>
        <w:rPr>
          <w:rStyle w:val="c1"/>
          <w:color w:val="000000"/>
          <w:sz w:val="28"/>
          <w:szCs w:val="28"/>
        </w:rPr>
        <w:t>р(</w:t>
      </w:r>
      <w:proofErr w:type="gramEnd"/>
      <w:r>
        <w:rPr>
          <w:rStyle w:val="c1"/>
          <w:color w:val="000000"/>
          <w:sz w:val="28"/>
          <w:szCs w:val="28"/>
        </w:rPr>
        <w:t>фигуры составлены с использованием элементов игр «</w:t>
      </w:r>
      <w:proofErr w:type="spellStart"/>
      <w:r>
        <w:rPr>
          <w:rStyle w:val="c1"/>
          <w:color w:val="000000"/>
          <w:sz w:val="28"/>
          <w:szCs w:val="28"/>
        </w:rPr>
        <w:t>Логоформочки</w:t>
      </w:r>
      <w:proofErr w:type="spellEnd"/>
      <w:r>
        <w:rPr>
          <w:rStyle w:val="c1"/>
          <w:color w:val="000000"/>
          <w:sz w:val="28"/>
          <w:szCs w:val="28"/>
        </w:rPr>
        <w:t xml:space="preserve">», «Прозрачный квадрат»). И предлагает подумать и дорисовать эти фигуры так, чтобы получилась </w:t>
      </w:r>
      <w:proofErr w:type="gramStart"/>
      <w:r>
        <w:rPr>
          <w:rStyle w:val="c1"/>
          <w:color w:val="000000"/>
          <w:sz w:val="28"/>
          <w:szCs w:val="28"/>
        </w:rPr>
        <w:t xml:space="preserve">какая –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картинка. (1 балл – низкий уровень, 2 балла – средний уровень, 3 балла – высокий уровень).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Критерии оценки результатов: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0 - 7 баллов (низкий уровень) – ребенок нарисовал нечто простое, неоригинальное, на рисунке слабо прослеживается фантазия, рисунок лишен дополнительных деталей.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8 – 14 баллов (средний уровень) –  ребенок изобразил отдельный объект, но с разнообразными дополнениями, наполняет изображаемый объект различными особенностями.</w:t>
      </w:r>
    </w:p>
    <w:p w:rsidR="00BC41D6" w:rsidRDefault="00BC41D6" w:rsidP="00947BA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15 – 21 баллов (высокий уровень) – ребенок рисует несколько объектов по воображаемому сюжету.</w:t>
      </w:r>
    </w:p>
    <w:p w:rsidR="004E4609" w:rsidRDefault="004E4609" w:rsidP="00947BA0">
      <w:pPr>
        <w:spacing w:before="120"/>
        <w:rPr>
          <w:sz w:val="24"/>
        </w:rPr>
      </w:pPr>
    </w:p>
    <w:p w:rsidR="004E4609" w:rsidRDefault="004E4609">
      <w:pPr>
        <w:spacing w:before="120"/>
        <w:rPr>
          <w:sz w:val="24"/>
        </w:rPr>
      </w:pPr>
    </w:p>
    <w:p w:rsidR="004E4609" w:rsidRDefault="004E4609">
      <w:pPr>
        <w:spacing w:before="120"/>
        <w:rPr>
          <w:sz w:val="24"/>
        </w:rPr>
      </w:pPr>
    </w:p>
    <w:p w:rsidR="004E4609" w:rsidRDefault="004E4609">
      <w:pPr>
        <w:rPr>
          <w:sz w:val="24"/>
        </w:rPr>
      </w:pPr>
    </w:p>
    <w:sectPr w:rsidR="004E4609">
      <w:footerReference w:type="even" r:id="rId20"/>
      <w:footerReference w:type="default" r:id="rId21"/>
      <w:pgSz w:w="11906" w:h="16838"/>
      <w:pgMar w:top="851" w:right="720" w:bottom="992" w:left="1134" w:header="28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98" w:rsidRDefault="00E56A98">
      <w:r>
        <w:separator/>
      </w:r>
    </w:p>
  </w:endnote>
  <w:endnote w:type="continuationSeparator" w:id="0">
    <w:p w:rsidR="00E56A98" w:rsidRDefault="00E5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98" w:rsidRDefault="00E56A98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E56A98" w:rsidRDefault="00E56A98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98" w:rsidRDefault="00E56A98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F12996">
      <w:rPr>
        <w:noProof/>
      </w:rPr>
      <w:t>10</w:t>
    </w:r>
    <w:r>
      <w:fldChar w:fldCharType="end"/>
    </w:r>
  </w:p>
  <w:p w:rsidR="00E56A98" w:rsidRDefault="00E56A98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98" w:rsidRDefault="00E56A98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E56A98" w:rsidRDefault="00E56A98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98" w:rsidRDefault="00E56A98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13</w:t>
    </w:r>
    <w:r>
      <w:fldChar w:fldCharType="end"/>
    </w:r>
  </w:p>
  <w:p w:rsidR="00E56A98" w:rsidRDefault="00E56A98">
    <w:pPr>
      <w:pStyle w:val="af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98" w:rsidRDefault="00E56A98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E56A98" w:rsidRDefault="00E56A98">
    <w:pPr>
      <w:pStyle w:val="af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98" w:rsidRDefault="00E56A98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F12996">
      <w:rPr>
        <w:noProof/>
      </w:rPr>
      <w:t>15</w:t>
    </w:r>
    <w:r>
      <w:fldChar w:fldCharType="end"/>
    </w:r>
  </w:p>
  <w:p w:rsidR="00E56A98" w:rsidRDefault="00E56A98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98" w:rsidRDefault="00E56A98">
      <w:r>
        <w:separator/>
      </w:r>
    </w:p>
  </w:footnote>
  <w:footnote w:type="continuationSeparator" w:id="0">
    <w:p w:rsidR="00E56A98" w:rsidRDefault="00E5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117"/>
    <w:multiLevelType w:val="multilevel"/>
    <w:tmpl w:val="2C6C99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61E"/>
    <w:multiLevelType w:val="multilevel"/>
    <w:tmpl w:val="73667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34B03E3"/>
    <w:multiLevelType w:val="multilevel"/>
    <w:tmpl w:val="71A2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74CD0"/>
    <w:multiLevelType w:val="multilevel"/>
    <w:tmpl w:val="3C96A0E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D1E6B22"/>
    <w:multiLevelType w:val="multilevel"/>
    <w:tmpl w:val="77C664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76C2"/>
    <w:multiLevelType w:val="multilevel"/>
    <w:tmpl w:val="73BC5D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091624"/>
    <w:multiLevelType w:val="multilevel"/>
    <w:tmpl w:val="2160C60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E2F6C97"/>
    <w:multiLevelType w:val="multilevel"/>
    <w:tmpl w:val="6ADAA4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916CF"/>
    <w:multiLevelType w:val="multilevel"/>
    <w:tmpl w:val="700027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15C2D"/>
    <w:multiLevelType w:val="multilevel"/>
    <w:tmpl w:val="0E5AEF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0D373B"/>
    <w:multiLevelType w:val="multilevel"/>
    <w:tmpl w:val="FC9A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4609"/>
    <w:rsid w:val="0004180D"/>
    <w:rsid w:val="000A0A28"/>
    <w:rsid w:val="000B4B89"/>
    <w:rsid w:val="000B4CCF"/>
    <w:rsid w:val="000E17C9"/>
    <w:rsid w:val="00174978"/>
    <w:rsid w:val="001873E8"/>
    <w:rsid w:val="00190EBE"/>
    <w:rsid w:val="002F2EEC"/>
    <w:rsid w:val="003021B3"/>
    <w:rsid w:val="00364297"/>
    <w:rsid w:val="004069DC"/>
    <w:rsid w:val="00417AD4"/>
    <w:rsid w:val="004B3FAF"/>
    <w:rsid w:val="004E4609"/>
    <w:rsid w:val="00556D25"/>
    <w:rsid w:val="0068152A"/>
    <w:rsid w:val="00693762"/>
    <w:rsid w:val="00737589"/>
    <w:rsid w:val="00740BB6"/>
    <w:rsid w:val="00752D28"/>
    <w:rsid w:val="00793D05"/>
    <w:rsid w:val="0079649D"/>
    <w:rsid w:val="007C4832"/>
    <w:rsid w:val="008050A1"/>
    <w:rsid w:val="008B19B9"/>
    <w:rsid w:val="00947BA0"/>
    <w:rsid w:val="009C34BF"/>
    <w:rsid w:val="00A86015"/>
    <w:rsid w:val="00AE2173"/>
    <w:rsid w:val="00B943EA"/>
    <w:rsid w:val="00BA0CD7"/>
    <w:rsid w:val="00BC41D6"/>
    <w:rsid w:val="00C51C53"/>
    <w:rsid w:val="00C54B0B"/>
    <w:rsid w:val="00CB1373"/>
    <w:rsid w:val="00D60D27"/>
    <w:rsid w:val="00DD29D9"/>
    <w:rsid w:val="00DD6A6B"/>
    <w:rsid w:val="00E37B5A"/>
    <w:rsid w:val="00E56A98"/>
    <w:rsid w:val="00E80993"/>
    <w:rsid w:val="00EC62AF"/>
    <w:rsid w:val="00EF16EF"/>
    <w:rsid w:val="00F12996"/>
    <w:rsid w:val="00F46C60"/>
    <w:rsid w:val="00F63B19"/>
    <w:rsid w:val="00F64923"/>
    <w:rsid w:val="00F75604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5604"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uiPriority w:val="22"/>
    <w:qFormat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aa"/>
    <w:rPr>
      <w:color w:val="605E5C"/>
      <w:shd w:val="clear" w:color="auto" w:fill="E1DFDD"/>
    </w:rPr>
  </w:style>
  <w:style w:type="character" w:customStyle="1" w:styleId="aa">
    <w:name w:val="Неразрешенное упоминание"/>
    <w:link w:val="a9"/>
    <w:rPr>
      <w:color w:val="605E5C"/>
      <w:shd w:val="clear" w:color="auto" w:fill="E1DFDD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3">
    <w:name w:val="Заголовок №1_"/>
    <w:link w:val="14"/>
    <w:rPr>
      <w:b/>
      <w:spacing w:val="1"/>
      <w:sz w:val="19"/>
    </w:rPr>
  </w:style>
  <w:style w:type="character" w:customStyle="1" w:styleId="14">
    <w:name w:val="Заголовок №1_"/>
    <w:link w:val="13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Заголовок №1"/>
    <w:link w:val="16"/>
    <w:rPr>
      <w:b/>
      <w:spacing w:val="1"/>
      <w:sz w:val="19"/>
    </w:rPr>
  </w:style>
  <w:style w:type="character" w:customStyle="1" w:styleId="16">
    <w:name w:val="Заголовок №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7">
    <w:name w:val="Номер страницы1"/>
    <w:basedOn w:val="18"/>
    <w:link w:val="ad"/>
  </w:style>
  <w:style w:type="character" w:styleId="ad">
    <w:name w:val="page number"/>
    <w:basedOn w:val="a1"/>
    <w:link w:val="17"/>
  </w:style>
  <w:style w:type="paragraph" w:customStyle="1" w:styleId="30pt">
    <w:name w:val="Основной текст (3) + Не курсив;Интервал 0 pt"/>
    <w:link w:val="30pt0"/>
    <w:rPr>
      <w:i/>
      <w:spacing w:val="1"/>
      <w:sz w:val="19"/>
    </w:rPr>
  </w:style>
  <w:style w:type="character" w:customStyle="1" w:styleId="30pt0">
    <w:name w:val="Основной текст (3) + Не курсив;Интервал 0 pt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0"/>
    <w:rPr>
      <w:b/>
      <w:sz w:val="26"/>
      <w:highlight w:val="white"/>
    </w:rPr>
  </w:style>
  <w:style w:type="character" w:customStyle="1" w:styleId="13pt0pt0">
    <w:name w:val="Основной текст + 13 pt;Полужирный;Интервал 0 pt"/>
    <w:link w:val="13pt0pt"/>
    <w:rPr>
      <w:b/>
      <w:color w:val="000000"/>
      <w:spacing w:val="0"/>
      <w:sz w:val="26"/>
      <w:highlight w:val="white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</w:rPr>
  </w:style>
  <w:style w:type="paragraph" w:customStyle="1" w:styleId="19">
    <w:name w:val="Знак примечания1"/>
    <w:link w:val="af2"/>
    <w:rPr>
      <w:sz w:val="16"/>
    </w:rPr>
  </w:style>
  <w:style w:type="character" w:styleId="af2">
    <w:name w:val="annotation reference"/>
    <w:link w:val="19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4"/>
    <w:rPr>
      <w:spacing w:val="1"/>
      <w:sz w:val="19"/>
      <w:highlight w:val="white"/>
    </w:rPr>
  </w:style>
  <w:style w:type="character" w:customStyle="1" w:styleId="24">
    <w:name w:val="Основной текст2"/>
    <w:link w:val="23"/>
    <w:rPr>
      <w:color w:val="000000"/>
      <w:spacing w:val="1"/>
      <w:sz w:val="19"/>
      <w:highlight w:val="white"/>
    </w:rPr>
  </w:style>
  <w:style w:type="paragraph" w:customStyle="1" w:styleId="af3">
    <w:name w:val="Стиль"/>
    <w:link w:val="af4"/>
    <w:pPr>
      <w:widowControl w:val="0"/>
    </w:pPr>
    <w:rPr>
      <w:sz w:val="24"/>
    </w:rPr>
  </w:style>
  <w:style w:type="character" w:customStyle="1" w:styleId="af4">
    <w:name w:val="Стиль"/>
    <w:link w:val="af3"/>
    <w:rPr>
      <w:sz w:val="24"/>
    </w:rPr>
  </w:style>
  <w:style w:type="paragraph" w:customStyle="1" w:styleId="1a">
    <w:name w:val="Основной текст1"/>
    <w:link w:val="1b"/>
    <w:rPr>
      <w:spacing w:val="1"/>
      <w:sz w:val="19"/>
      <w:highlight w:val="white"/>
    </w:rPr>
  </w:style>
  <w:style w:type="character" w:customStyle="1" w:styleId="1b">
    <w:name w:val="Основной текст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2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2">
    <w:name w:val="Основной текст5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1c">
    <w:name w:val="Просмотренная гиперссылка1"/>
    <w:link w:val="af7"/>
    <w:rPr>
      <w:color w:val="954F72"/>
      <w:u w:val="single"/>
    </w:rPr>
  </w:style>
  <w:style w:type="character" w:styleId="af7">
    <w:name w:val="FollowedHyperlink"/>
    <w:link w:val="1c"/>
    <w:rPr>
      <w:color w:val="954F72"/>
      <w:u w:val="single"/>
    </w:rPr>
  </w:style>
  <w:style w:type="paragraph" w:customStyle="1" w:styleId="Web">
    <w:name w:val="Обычный (Web)"/>
    <w:basedOn w:val="a"/>
    <w:link w:val="Web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f8">
    <w:name w:val="List Paragraph"/>
    <w:basedOn w:val="a"/>
    <w:link w:val="af9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d">
    <w:name w:val="Знак сноски1"/>
    <w:link w:val="afa"/>
    <w:rPr>
      <w:vertAlign w:val="superscript"/>
    </w:rPr>
  </w:style>
  <w:style w:type="character" w:styleId="afa">
    <w:name w:val="footnote reference"/>
    <w:link w:val="1d"/>
    <w:rPr>
      <w:vertAlign w:val="superscript"/>
    </w:rPr>
  </w:style>
  <w:style w:type="paragraph" w:styleId="a0">
    <w:name w:val="Body Text"/>
    <w:basedOn w:val="a"/>
    <w:link w:val="afb"/>
    <w:pPr>
      <w:spacing w:line="360" w:lineRule="auto"/>
      <w:jc w:val="center"/>
    </w:pPr>
    <w:rPr>
      <w:b/>
      <w:sz w:val="24"/>
    </w:rPr>
  </w:style>
  <w:style w:type="character" w:customStyle="1" w:styleId="afb">
    <w:name w:val="Основной текст Знак"/>
    <w:basedOn w:val="1"/>
    <w:link w:val="a0"/>
    <w:rPr>
      <w:b/>
      <w:sz w:val="24"/>
    </w:rPr>
  </w:style>
  <w:style w:type="paragraph" w:customStyle="1" w:styleId="1e">
    <w:name w:val="Гиперссылка1"/>
    <w:link w:val="afc"/>
    <w:rPr>
      <w:color w:val="0563C1"/>
      <w:u w:val="single"/>
    </w:rPr>
  </w:style>
  <w:style w:type="character" w:styleId="afc">
    <w:name w:val="Hyperlink"/>
    <w:link w:val="1e"/>
    <w:rPr>
      <w:color w:val="0563C1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No Spacing"/>
    <w:link w:val="afe"/>
    <w:rPr>
      <w:sz w:val="24"/>
    </w:rPr>
  </w:style>
  <w:style w:type="character" w:customStyle="1" w:styleId="afe">
    <w:name w:val="Без интервала Знак"/>
    <w:link w:val="afd"/>
    <w:rPr>
      <w:sz w:val="24"/>
    </w:rPr>
  </w:style>
  <w:style w:type="paragraph" w:styleId="aff">
    <w:name w:val="Plain Text"/>
    <w:basedOn w:val="a"/>
    <w:link w:val="aff0"/>
    <w:rPr>
      <w:rFonts w:ascii="Courier New" w:hAnsi="Courier New"/>
    </w:rPr>
  </w:style>
  <w:style w:type="character" w:customStyle="1" w:styleId="aff0">
    <w:name w:val="Текст Знак"/>
    <w:basedOn w:val="1"/>
    <w:link w:val="aff"/>
    <w:rPr>
      <w:rFonts w:ascii="Courier New" w:hAnsi="Courier New"/>
    </w:rPr>
  </w:style>
  <w:style w:type="paragraph" w:customStyle="1" w:styleId="25">
    <w:name w:val="Основной текст (2)_"/>
    <w:link w:val="26"/>
    <w:rPr>
      <w:b/>
      <w:spacing w:val="1"/>
      <w:sz w:val="19"/>
    </w:rPr>
  </w:style>
  <w:style w:type="character" w:customStyle="1" w:styleId="26">
    <w:name w:val="Основной текст (2)_"/>
    <w:link w:val="25"/>
    <w:rPr>
      <w:rFonts w:ascii="Times New Roman" w:hAnsi="Times New Roman"/>
      <w:b/>
      <w:spacing w:val="1"/>
      <w:sz w:val="19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0"/>
    <w:rPr>
      <w:i/>
      <w:spacing w:val="-3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</w:style>
  <w:style w:type="paragraph" w:styleId="aff3">
    <w:name w:val="Subtitle"/>
    <w:basedOn w:val="a"/>
    <w:link w:val="aff4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1"/>
    <w:link w:val="aff3"/>
    <w:rPr>
      <w:rFonts w:ascii="Arial" w:hAnsi="Arial"/>
      <w:sz w:val="24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sz w:val="28"/>
    </w:rPr>
  </w:style>
  <w:style w:type="character" w:customStyle="1" w:styleId="aff6">
    <w:name w:val="Название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текст (2)"/>
    <w:link w:val="2a"/>
    <w:rPr>
      <w:b/>
      <w:spacing w:val="1"/>
      <w:sz w:val="19"/>
    </w:rPr>
  </w:style>
  <w:style w:type="character" w:customStyle="1" w:styleId="2a">
    <w:name w:val="Основной текст (2)"/>
    <w:link w:val="29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b">
    <w:name w:val="Body Text Indent 2"/>
    <w:basedOn w:val="a"/>
    <w:link w:val="2c"/>
    <w:pPr>
      <w:ind w:firstLine="720"/>
      <w:jc w:val="both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Pr>
      <w:sz w:val="28"/>
    </w:rPr>
  </w:style>
  <w:style w:type="table" w:customStyle="1" w:styleId="1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BC41D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4">
    <w:name w:val="c4"/>
    <w:basedOn w:val="a1"/>
    <w:rsid w:val="00BC41D6"/>
  </w:style>
  <w:style w:type="character" w:customStyle="1" w:styleId="c2">
    <w:name w:val="c2"/>
    <w:basedOn w:val="a1"/>
    <w:rsid w:val="00BC41D6"/>
  </w:style>
  <w:style w:type="paragraph" w:customStyle="1" w:styleId="c0">
    <w:name w:val="c0"/>
    <w:basedOn w:val="a"/>
    <w:rsid w:val="00BC41D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1"/>
    <w:rsid w:val="00BC4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5604"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uiPriority w:val="22"/>
    <w:qFormat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aa"/>
    <w:rPr>
      <w:color w:val="605E5C"/>
      <w:shd w:val="clear" w:color="auto" w:fill="E1DFDD"/>
    </w:rPr>
  </w:style>
  <w:style w:type="character" w:customStyle="1" w:styleId="aa">
    <w:name w:val="Неразрешенное упоминание"/>
    <w:link w:val="a9"/>
    <w:rPr>
      <w:color w:val="605E5C"/>
      <w:shd w:val="clear" w:color="auto" w:fill="E1DFDD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3">
    <w:name w:val="Заголовок №1_"/>
    <w:link w:val="14"/>
    <w:rPr>
      <w:b/>
      <w:spacing w:val="1"/>
      <w:sz w:val="19"/>
    </w:rPr>
  </w:style>
  <w:style w:type="character" w:customStyle="1" w:styleId="14">
    <w:name w:val="Заголовок №1_"/>
    <w:link w:val="13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Заголовок №1"/>
    <w:link w:val="16"/>
    <w:rPr>
      <w:b/>
      <w:spacing w:val="1"/>
      <w:sz w:val="19"/>
    </w:rPr>
  </w:style>
  <w:style w:type="character" w:customStyle="1" w:styleId="16">
    <w:name w:val="Заголовок №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7">
    <w:name w:val="Номер страницы1"/>
    <w:basedOn w:val="18"/>
    <w:link w:val="ad"/>
  </w:style>
  <w:style w:type="character" w:styleId="ad">
    <w:name w:val="page number"/>
    <w:basedOn w:val="a1"/>
    <w:link w:val="17"/>
  </w:style>
  <w:style w:type="paragraph" w:customStyle="1" w:styleId="30pt">
    <w:name w:val="Основной текст (3) + Не курсив;Интервал 0 pt"/>
    <w:link w:val="30pt0"/>
    <w:rPr>
      <w:i/>
      <w:spacing w:val="1"/>
      <w:sz w:val="19"/>
    </w:rPr>
  </w:style>
  <w:style w:type="character" w:customStyle="1" w:styleId="30pt0">
    <w:name w:val="Основной текст (3) + Не курсив;Интервал 0 pt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0"/>
    <w:rPr>
      <w:b/>
      <w:sz w:val="26"/>
      <w:highlight w:val="white"/>
    </w:rPr>
  </w:style>
  <w:style w:type="character" w:customStyle="1" w:styleId="13pt0pt0">
    <w:name w:val="Основной текст + 13 pt;Полужирный;Интервал 0 pt"/>
    <w:link w:val="13pt0pt"/>
    <w:rPr>
      <w:b/>
      <w:color w:val="000000"/>
      <w:spacing w:val="0"/>
      <w:sz w:val="26"/>
      <w:highlight w:val="white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</w:rPr>
  </w:style>
  <w:style w:type="paragraph" w:customStyle="1" w:styleId="19">
    <w:name w:val="Знак примечания1"/>
    <w:link w:val="af2"/>
    <w:rPr>
      <w:sz w:val="16"/>
    </w:rPr>
  </w:style>
  <w:style w:type="character" w:styleId="af2">
    <w:name w:val="annotation reference"/>
    <w:link w:val="19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4"/>
    <w:rPr>
      <w:spacing w:val="1"/>
      <w:sz w:val="19"/>
      <w:highlight w:val="white"/>
    </w:rPr>
  </w:style>
  <w:style w:type="character" w:customStyle="1" w:styleId="24">
    <w:name w:val="Основной текст2"/>
    <w:link w:val="23"/>
    <w:rPr>
      <w:color w:val="000000"/>
      <w:spacing w:val="1"/>
      <w:sz w:val="19"/>
      <w:highlight w:val="white"/>
    </w:rPr>
  </w:style>
  <w:style w:type="paragraph" w:customStyle="1" w:styleId="af3">
    <w:name w:val="Стиль"/>
    <w:link w:val="af4"/>
    <w:pPr>
      <w:widowControl w:val="0"/>
    </w:pPr>
    <w:rPr>
      <w:sz w:val="24"/>
    </w:rPr>
  </w:style>
  <w:style w:type="character" w:customStyle="1" w:styleId="af4">
    <w:name w:val="Стиль"/>
    <w:link w:val="af3"/>
    <w:rPr>
      <w:sz w:val="24"/>
    </w:rPr>
  </w:style>
  <w:style w:type="paragraph" w:customStyle="1" w:styleId="1a">
    <w:name w:val="Основной текст1"/>
    <w:link w:val="1b"/>
    <w:rPr>
      <w:spacing w:val="1"/>
      <w:sz w:val="19"/>
      <w:highlight w:val="white"/>
    </w:rPr>
  </w:style>
  <w:style w:type="character" w:customStyle="1" w:styleId="1b">
    <w:name w:val="Основной текст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2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2">
    <w:name w:val="Основной текст5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1c">
    <w:name w:val="Просмотренная гиперссылка1"/>
    <w:link w:val="af7"/>
    <w:rPr>
      <w:color w:val="954F72"/>
      <w:u w:val="single"/>
    </w:rPr>
  </w:style>
  <w:style w:type="character" w:styleId="af7">
    <w:name w:val="FollowedHyperlink"/>
    <w:link w:val="1c"/>
    <w:rPr>
      <w:color w:val="954F72"/>
      <w:u w:val="single"/>
    </w:rPr>
  </w:style>
  <w:style w:type="paragraph" w:customStyle="1" w:styleId="Web">
    <w:name w:val="Обычный (Web)"/>
    <w:basedOn w:val="a"/>
    <w:link w:val="Web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f8">
    <w:name w:val="List Paragraph"/>
    <w:basedOn w:val="a"/>
    <w:link w:val="af9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d">
    <w:name w:val="Знак сноски1"/>
    <w:link w:val="afa"/>
    <w:rPr>
      <w:vertAlign w:val="superscript"/>
    </w:rPr>
  </w:style>
  <w:style w:type="character" w:styleId="afa">
    <w:name w:val="footnote reference"/>
    <w:link w:val="1d"/>
    <w:rPr>
      <w:vertAlign w:val="superscript"/>
    </w:rPr>
  </w:style>
  <w:style w:type="paragraph" w:styleId="a0">
    <w:name w:val="Body Text"/>
    <w:basedOn w:val="a"/>
    <w:link w:val="afb"/>
    <w:pPr>
      <w:spacing w:line="360" w:lineRule="auto"/>
      <w:jc w:val="center"/>
    </w:pPr>
    <w:rPr>
      <w:b/>
      <w:sz w:val="24"/>
    </w:rPr>
  </w:style>
  <w:style w:type="character" w:customStyle="1" w:styleId="afb">
    <w:name w:val="Основной текст Знак"/>
    <w:basedOn w:val="1"/>
    <w:link w:val="a0"/>
    <w:rPr>
      <w:b/>
      <w:sz w:val="24"/>
    </w:rPr>
  </w:style>
  <w:style w:type="paragraph" w:customStyle="1" w:styleId="1e">
    <w:name w:val="Гиперссылка1"/>
    <w:link w:val="afc"/>
    <w:rPr>
      <w:color w:val="0563C1"/>
      <w:u w:val="single"/>
    </w:rPr>
  </w:style>
  <w:style w:type="character" w:styleId="afc">
    <w:name w:val="Hyperlink"/>
    <w:link w:val="1e"/>
    <w:rPr>
      <w:color w:val="0563C1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No Spacing"/>
    <w:link w:val="afe"/>
    <w:rPr>
      <w:sz w:val="24"/>
    </w:rPr>
  </w:style>
  <w:style w:type="character" w:customStyle="1" w:styleId="afe">
    <w:name w:val="Без интервала Знак"/>
    <w:link w:val="afd"/>
    <w:rPr>
      <w:sz w:val="24"/>
    </w:rPr>
  </w:style>
  <w:style w:type="paragraph" w:styleId="aff">
    <w:name w:val="Plain Text"/>
    <w:basedOn w:val="a"/>
    <w:link w:val="aff0"/>
    <w:rPr>
      <w:rFonts w:ascii="Courier New" w:hAnsi="Courier New"/>
    </w:rPr>
  </w:style>
  <w:style w:type="character" w:customStyle="1" w:styleId="aff0">
    <w:name w:val="Текст Знак"/>
    <w:basedOn w:val="1"/>
    <w:link w:val="aff"/>
    <w:rPr>
      <w:rFonts w:ascii="Courier New" w:hAnsi="Courier New"/>
    </w:rPr>
  </w:style>
  <w:style w:type="paragraph" w:customStyle="1" w:styleId="25">
    <w:name w:val="Основной текст (2)_"/>
    <w:link w:val="26"/>
    <w:rPr>
      <w:b/>
      <w:spacing w:val="1"/>
      <w:sz w:val="19"/>
    </w:rPr>
  </w:style>
  <w:style w:type="character" w:customStyle="1" w:styleId="26">
    <w:name w:val="Основной текст (2)_"/>
    <w:link w:val="25"/>
    <w:rPr>
      <w:rFonts w:ascii="Times New Roman" w:hAnsi="Times New Roman"/>
      <w:b/>
      <w:spacing w:val="1"/>
      <w:sz w:val="19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0"/>
    <w:rPr>
      <w:i/>
      <w:spacing w:val="-3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</w:style>
  <w:style w:type="paragraph" w:styleId="aff3">
    <w:name w:val="Subtitle"/>
    <w:basedOn w:val="a"/>
    <w:link w:val="aff4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1"/>
    <w:link w:val="aff3"/>
    <w:rPr>
      <w:rFonts w:ascii="Arial" w:hAnsi="Arial"/>
      <w:sz w:val="24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sz w:val="28"/>
    </w:rPr>
  </w:style>
  <w:style w:type="character" w:customStyle="1" w:styleId="aff6">
    <w:name w:val="Название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текст (2)"/>
    <w:link w:val="2a"/>
    <w:rPr>
      <w:b/>
      <w:spacing w:val="1"/>
      <w:sz w:val="19"/>
    </w:rPr>
  </w:style>
  <w:style w:type="character" w:customStyle="1" w:styleId="2a">
    <w:name w:val="Основной текст (2)"/>
    <w:link w:val="29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b">
    <w:name w:val="Body Text Indent 2"/>
    <w:basedOn w:val="a"/>
    <w:link w:val="2c"/>
    <w:pPr>
      <w:ind w:firstLine="720"/>
      <w:jc w:val="both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Pr>
      <w:sz w:val="28"/>
    </w:rPr>
  </w:style>
  <w:style w:type="table" w:customStyle="1" w:styleId="1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BC41D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4">
    <w:name w:val="c4"/>
    <w:basedOn w:val="a1"/>
    <w:rsid w:val="00BC41D6"/>
  </w:style>
  <w:style w:type="character" w:customStyle="1" w:styleId="c2">
    <w:name w:val="c2"/>
    <w:basedOn w:val="a1"/>
    <w:rsid w:val="00BC41D6"/>
  </w:style>
  <w:style w:type="paragraph" w:customStyle="1" w:styleId="c0">
    <w:name w:val="c0"/>
    <w:basedOn w:val="a"/>
    <w:rsid w:val="00BC41D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1"/>
    <w:rsid w:val="00BC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12300007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labirint.ru/books/306207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dou13.edu.yar.ru/docs/materiali_kozlova/razvivayushchie_igri_voskobovich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raznoe/2023/11/30/igrovaya-tehnologiya-v-v-voskobovicha-v-doshkolnom-obrazovanii-kak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209270013" TargetMode="External"/><Relationship Id="rId19" Type="http://schemas.openxmlformats.org/officeDocument/2006/relationships/hyperlink" Target="http://doshkoln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4040022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17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mishutka</cp:lastModifiedBy>
  <cp:revision>22</cp:revision>
  <dcterms:created xsi:type="dcterms:W3CDTF">2024-04-08T03:43:00Z</dcterms:created>
  <dcterms:modified xsi:type="dcterms:W3CDTF">2025-05-12T09:12:00Z</dcterms:modified>
</cp:coreProperties>
</file>